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png" ContentType="image/png"/>
  <Override PartName="/word/footer1.xml" ContentType="application/vnd.openxmlformats-officedocument.wordprocessingml.footer+xml"/>
  <Override PartName="/word/footer2.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rPr>
          <w:rFonts w:ascii="Times New Roman" w:eastAsia="Times New Roman" w:hAnsi="Times New Roman" w:cs="Times New Roman"/>
          <w:lang w:eastAsia="ru-RU"/>
        </w:rPr>
      </w:pPr>
      <w:r>
        <w:rPr>
          <w:rFonts w:ascii="Times New Roman" w:eastAsia="Times New Roman" w:hAnsi="Times New Roman" w:cs="Times New Roman"/>
          <w:lang w:eastAsia="ru-RU"/>
        </w:rPr>
        <w:t>№ 20-2-17/2448-И от 02.06.2026</w:t>
      </w:r>
    </w:p>
    <w:p w:rsidR="00347CA9" w:rsidRDefault="00347CA9" w:rsidP="00347CA9">
      <w:pPr>
        <w:widowControl w:val="0"/>
        <w:overflowPunct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347CA9" w:rsidRDefault="00347CA9" w:rsidP="00347CA9">
      <w:pPr>
        <w:widowControl w:val="0"/>
        <w:overflowPunct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347CA9" w:rsidRDefault="00347CA9" w:rsidP="00347CA9">
      <w:pPr>
        <w:widowControl w:val="0"/>
        <w:overflowPunct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347CA9" w:rsidRDefault="00347CA9" w:rsidP="00347CA9">
      <w:pPr>
        <w:widowControl w:val="0"/>
        <w:overflowPunct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347CA9" w:rsidRDefault="00347CA9" w:rsidP="00347CA9">
      <w:pPr>
        <w:widowControl w:val="0"/>
        <w:overflowPunct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347CA9" w:rsidRDefault="00347CA9" w:rsidP="00347CA9">
      <w:pPr>
        <w:widowControl w:val="0"/>
        <w:overflowPunct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347CA9" w:rsidRDefault="00347CA9" w:rsidP="00347CA9">
      <w:pPr>
        <w:widowControl w:val="0"/>
        <w:overflowPunct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EF5584" w:rsidRDefault="00EF5584" w:rsidP="00347CA9">
      <w:pPr>
        <w:widowControl w:val="0"/>
        <w:overflowPunct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347CA9" w:rsidRDefault="00B80665" w:rsidP="00B80665">
      <w:pPr>
        <w:overflowPunct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B80665">
        <w:rPr>
          <w:rFonts w:ascii="Times New Roman" w:eastAsia="Times New Roman" w:hAnsi="Times New Roman" w:cs="Times New Roman"/>
          <w:b/>
          <w:sz w:val="28"/>
          <w:szCs w:val="28"/>
          <w:lang w:eastAsia="ru-RU"/>
        </w:rPr>
        <w:t>«</w:t>
      </w:r>
      <w:proofErr w:type="spellStart"/>
      <w:r w:rsidRPr="00B80665">
        <w:rPr>
          <w:rFonts w:ascii="Times New Roman" w:eastAsia="Times New Roman" w:hAnsi="Times New Roman" w:cs="Times New Roman"/>
          <w:b/>
          <w:sz w:val="28"/>
          <w:szCs w:val="28"/>
          <w:lang w:eastAsia="ru-RU"/>
        </w:rPr>
        <w:t>Ұлттық</w:t>
      </w:r>
      <w:proofErr w:type="spellEnd"/>
      <w:r w:rsidRPr="00B80665">
        <w:rPr>
          <w:rFonts w:ascii="Times New Roman" w:eastAsia="Times New Roman" w:hAnsi="Times New Roman" w:cs="Times New Roman"/>
          <w:b/>
          <w:sz w:val="28"/>
          <w:szCs w:val="28"/>
          <w:lang w:eastAsia="ru-RU"/>
        </w:rPr>
        <w:t xml:space="preserve"> </w:t>
      </w:r>
      <w:proofErr w:type="spellStart"/>
      <w:r w:rsidRPr="00B80665">
        <w:rPr>
          <w:rFonts w:ascii="Times New Roman" w:eastAsia="Times New Roman" w:hAnsi="Times New Roman" w:cs="Times New Roman"/>
          <w:b/>
          <w:sz w:val="28"/>
          <w:szCs w:val="28"/>
          <w:lang w:eastAsia="ru-RU"/>
        </w:rPr>
        <w:t>әл-ауқат</w:t>
      </w:r>
      <w:proofErr w:type="spellEnd"/>
      <w:r w:rsidRPr="00B80665">
        <w:rPr>
          <w:rFonts w:ascii="Times New Roman" w:eastAsia="Times New Roman" w:hAnsi="Times New Roman" w:cs="Times New Roman"/>
          <w:b/>
          <w:sz w:val="28"/>
          <w:szCs w:val="28"/>
          <w:lang w:eastAsia="ru-RU"/>
        </w:rPr>
        <w:t xml:space="preserve"> </w:t>
      </w:r>
      <w:proofErr w:type="spellStart"/>
      <w:r w:rsidRPr="00B80665">
        <w:rPr>
          <w:rFonts w:ascii="Times New Roman" w:eastAsia="Times New Roman" w:hAnsi="Times New Roman" w:cs="Times New Roman"/>
          <w:b/>
          <w:sz w:val="28"/>
          <w:szCs w:val="28"/>
          <w:lang w:eastAsia="ru-RU"/>
        </w:rPr>
        <w:t>қорын</w:t>
      </w:r>
      <w:proofErr w:type="spellEnd"/>
      <w:r w:rsidRPr="00B80665">
        <w:rPr>
          <w:rFonts w:ascii="Times New Roman" w:eastAsia="Times New Roman" w:hAnsi="Times New Roman" w:cs="Times New Roman"/>
          <w:b/>
          <w:sz w:val="28"/>
          <w:szCs w:val="28"/>
          <w:lang w:eastAsia="ru-RU"/>
        </w:rPr>
        <w:t xml:space="preserve"> </w:t>
      </w:r>
      <w:proofErr w:type="spellStart"/>
      <w:r w:rsidRPr="00B80665">
        <w:rPr>
          <w:rFonts w:ascii="Times New Roman" w:eastAsia="Times New Roman" w:hAnsi="Times New Roman" w:cs="Times New Roman"/>
          <w:b/>
          <w:sz w:val="28"/>
          <w:szCs w:val="28"/>
          <w:lang w:eastAsia="ru-RU"/>
        </w:rPr>
        <w:t>және</w:t>
      </w:r>
      <w:proofErr w:type="spellEnd"/>
      <w:r w:rsidRPr="00B80665">
        <w:rPr>
          <w:rFonts w:ascii="Times New Roman" w:eastAsia="Times New Roman" w:hAnsi="Times New Roman" w:cs="Times New Roman"/>
          <w:b/>
          <w:sz w:val="28"/>
          <w:szCs w:val="28"/>
          <w:lang w:eastAsia="ru-RU"/>
        </w:rPr>
        <w:t xml:space="preserve"> </w:t>
      </w:r>
      <w:proofErr w:type="spellStart"/>
      <w:r w:rsidRPr="00B80665">
        <w:rPr>
          <w:rFonts w:ascii="Times New Roman" w:eastAsia="Times New Roman" w:hAnsi="Times New Roman" w:cs="Times New Roman"/>
          <w:b/>
          <w:sz w:val="28"/>
          <w:szCs w:val="28"/>
          <w:lang w:eastAsia="ru-RU"/>
        </w:rPr>
        <w:t>бірыңғай</w:t>
      </w:r>
      <w:proofErr w:type="spellEnd"/>
      <w:r w:rsidRPr="00B80665">
        <w:rPr>
          <w:rFonts w:ascii="Times New Roman" w:eastAsia="Times New Roman" w:hAnsi="Times New Roman" w:cs="Times New Roman"/>
          <w:b/>
          <w:sz w:val="28"/>
          <w:szCs w:val="28"/>
          <w:lang w:eastAsia="ru-RU"/>
        </w:rPr>
        <w:t xml:space="preserve"> </w:t>
      </w:r>
      <w:proofErr w:type="spellStart"/>
      <w:r w:rsidRPr="00B80665">
        <w:rPr>
          <w:rFonts w:ascii="Times New Roman" w:eastAsia="Times New Roman" w:hAnsi="Times New Roman" w:cs="Times New Roman"/>
          <w:b/>
          <w:sz w:val="28"/>
          <w:szCs w:val="28"/>
          <w:lang w:eastAsia="ru-RU"/>
        </w:rPr>
        <w:t>жинақтаушы</w:t>
      </w:r>
      <w:proofErr w:type="spellEnd"/>
      <w:r w:rsidRPr="00B80665">
        <w:rPr>
          <w:rFonts w:ascii="Times New Roman" w:eastAsia="Times New Roman" w:hAnsi="Times New Roman" w:cs="Times New Roman"/>
          <w:b/>
          <w:sz w:val="28"/>
          <w:szCs w:val="28"/>
          <w:lang w:eastAsia="ru-RU"/>
        </w:rPr>
        <w:t xml:space="preserve"> </w:t>
      </w:r>
      <w:proofErr w:type="spellStart"/>
      <w:r w:rsidRPr="00B80665">
        <w:rPr>
          <w:rFonts w:ascii="Times New Roman" w:eastAsia="Times New Roman" w:hAnsi="Times New Roman" w:cs="Times New Roman"/>
          <w:b/>
          <w:sz w:val="28"/>
          <w:szCs w:val="28"/>
          <w:lang w:eastAsia="ru-RU"/>
        </w:rPr>
        <w:t>зейнетақы</w:t>
      </w:r>
      <w:proofErr w:type="spellEnd"/>
      <w:r w:rsidRPr="00B80665">
        <w:rPr>
          <w:rFonts w:ascii="Times New Roman" w:eastAsia="Times New Roman" w:hAnsi="Times New Roman" w:cs="Times New Roman"/>
          <w:b/>
          <w:sz w:val="28"/>
          <w:szCs w:val="28"/>
          <w:lang w:eastAsia="ru-RU"/>
        </w:rPr>
        <w:t xml:space="preserve"> </w:t>
      </w:r>
      <w:proofErr w:type="spellStart"/>
      <w:r w:rsidRPr="00B80665">
        <w:rPr>
          <w:rFonts w:ascii="Times New Roman" w:eastAsia="Times New Roman" w:hAnsi="Times New Roman" w:cs="Times New Roman"/>
          <w:b/>
          <w:sz w:val="28"/>
          <w:szCs w:val="28"/>
          <w:lang w:eastAsia="ru-RU"/>
        </w:rPr>
        <w:t>қорын</w:t>
      </w:r>
      <w:proofErr w:type="spellEnd"/>
      <w:r w:rsidRPr="00B80665">
        <w:rPr>
          <w:rFonts w:ascii="Times New Roman" w:eastAsia="Times New Roman" w:hAnsi="Times New Roman" w:cs="Times New Roman"/>
          <w:b/>
          <w:sz w:val="28"/>
          <w:szCs w:val="28"/>
          <w:lang w:eastAsia="ru-RU"/>
        </w:rPr>
        <w:t xml:space="preserve"> </w:t>
      </w:r>
      <w:proofErr w:type="spellStart"/>
      <w:r w:rsidRPr="00B80665">
        <w:rPr>
          <w:rFonts w:ascii="Times New Roman" w:eastAsia="Times New Roman" w:hAnsi="Times New Roman" w:cs="Times New Roman"/>
          <w:b/>
          <w:sz w:val="28"/>
          <w:szCs w:val="28"/>
          <w:lang w:eastAsia="ru-RU"/>
        </w:rPr>
        <w:t>қоспағанда</w:t>
      </w:r>
      <w:proofErr w:type="spellEnd"/>
      <w:r w:rsidRPr="00B80665">
        <w:rPr>
          <w:rFonts w:ascii="Times New Roman" w:eastAsia="Times New Roman" w:hAnsi="Times New Roman" w:cs="Times New Roman"/>
          <w:b/>
          <w:sz w:val="28"/>
          <w:szCs w:val="28"/>
          <w:lang w:eastAsia="ru-RU"/>
        </w:rPr>
        <w:t xml:space="preserve">, </w:t>
      </w:r>
      <w:proofErr w:type="spellStart"/>
      <w:r w:rsidRPr="00B80665">
        <w:rPr>
          <w:rFonts w:ascii="Times New Roman" w:eastAsia="Times New Roman" w:hAnsi="Times New Roman" w:cs="Times New Roman"/>
          <w:b/>
          <w:sz w:val="28"/>
          <w:szCs w:val="28"/>
          <w:lang w:eastAsia="ru-RU"/>
        </w:rPr>
        <w:t>мемлекет</w:t>
      </w:r>
      <w:proofErr w:type="spellEnd"/>
      <w:r w:rsidRPr="00B80665">
        <w:rPr>
          <w:rFonts w:ascii="Times New Roman" w:eastAsia="Times New Roman" w:hAnsi="Times New Roman" w:cs="Times New Roman"/>
          <w:b/>
          <w:sz w:val="28"/>
          <w:szCs w:val="28"/>
          <w:lang w:eastAsia="ru-RU"/>
        </w:rPr>
        <w:t xml:space="preserve"> </w:t>
      </w:r>
      <w:proofErr w:type="spellStart"/>
      <w:r w:rsidRPr="00B80665">
        <w:rPr>
          <w:rFonts w:ascii="Times New Roman" w:eastAsia="Times New Roman" w:hAnsi="Times New Roman" w:cs="Times New Roman"/>
          <w:b/>
          <w:sz w:val="28"/>
          <w:szCs w:val="28"/>
          <w:lang w:eastAsia="ru-RU"/>
        </w:rPr>
        <w:t>жүз</w:t>
      </w:r>
      <w:proofErr w:type="spellEnd"/>
      <w:r w:rsidRPr="00B80665">
        <w:rPr>
          <w:rFonts w:ascii="Times New Roman" w:eastAsia="Times New Roman" w:hAnsi="Times New Roman" w:cs="Times New Roman"/>
          <w:b/>
          <w:sz w:val="28"/>
          <w:szCs w:val="28"/>
          <w:lang w:eastAsia="ru-RU"/>
        </w:rPr>
        <w:t xml:space="preserve"> </w:t>
      </w:r>
      <w:proofErr w:type="spellStart"/>
      <w:r w:rsidRPr="00B80665">
        <w:rPr>
          <w:rFonts w:ascii="Times New Roman" w:eastAsia="Times New Roman" w:hAnsi="Times New Roman" w:cs="Times New Roman"/>
          <w:b/>
          <w:sz w:val="28"/>
          <w:szCs w:val="28"/>
          <w:lang w:eastAsia="ru-RU"/>
        </w:rPr>
        <w:t>пайыз</w:t>
      </w:r>
      <w:proofErr w:type="spellEnd"/>
      <w:r w:rsidRPr="00B80665">
        <w:rPr>
          <w:rFonts w:ascii="Times New Roman" w:eastAsia="Times New Roman" w:hAnsi="Times New Roman" w:cs="Times New Roman"/>
          <w:b/>
          <w:sz w:val="28"/>
          <w:szCs w:val="28"/>
          <w:lang w:eastAsia="ru-RU"/>
        </w:rPr>
        <w:t xml:space="preserve"> </w:t>
      </w:r>
      <w:proofErr w:type="spellStart"/>
      <w:r w:rsidRPr="00B80665">
        <w:rPr>
          <w:rFonts w:ascii="Times New Roman" w:eastAsia="Times New Roman" w:hAnsi="Times New Roman" w:cs="Times New Roman"/>
          <w:b/>
          <w:sz w:val="28"/>
          <w:szCs w:val="28"/>
          <w:lang w:eastAsia="ru-RU"/>
        </w:rPr>
        <w:t>қатысатын</w:t>
      </w:r>
      <w:proofErr w:type="spellEnd"/>
      <w:r w:rsidRPr="00B80665">
        <w:rPr>
          <w:rFonts w:ascii="Times New Roman" w:eastAsia="Times New Roman" w:hAnsi="Times New Roman" w:cs="Times New Roman"/>
          <w:b/>
          <w:sz w:val="28"/>
          <w:szCs w:val="28"/>
          <w:lang w:eastAsia="ru-RU"/>
        </w:rPr>
        <w:t xml:space="preserve"> </w:t>
      </w:r>
      <w:proofErr w:type="spellStart"/>
      <w:r w:rsidRPr="00B80665">
        <w:rPr>
          <w:rFonts w:ascii="Times New Roman" w:eastAsia="Times New Roman" w:hAnsi="Times New Roman" w:cs="Times New Roman"/>
          <w:b/>
          <w:sz w:val="28"/>
          <w:szCs w:val="28"/>
          <w:lang w:eastAsia="ru-RU"/>
        </w:rPr>
        <w:t>заңды</w:t>
      </w:r>
      <w:proofErr w:type="spellEnd"/>
      <w:r w:rsidRPr="00B80665">
        <w:rPr>
          <w:rFonts w:ascii="Times New Roman" w:eastAsia="Times New Roman" w:hAnsi="Times New Roman" w:cs="Times New Roman"/>
          <w:b/>
          <w:sz w:val="28"/>
          <w:szCs w:val="28"/>
          <w:lang w:eastAsia="ru-RU"/>
        </w:rPr>
        <w:t xml:space="preserve"> </w:t>
      </w:r>
      <w:proofErr w:type="spellStart"/>
      <w:r w:rsidRPr="00B80665">
        <w:rPr>
          <w:rFonts w:ascii="Times New Roman" w:eastAsia="Times New Roman" w:hAnsi="Times New Roman" w:cs="Times New Roman"/>
          <w:b/>
          <w:sz w:val="28"/>
          <w:szCs w:val="28"/>
          <w:lang w:eastAsia="ru-RU"/>
        </w:rPr>
        <w:t>тұлғалардың</w:t>
      </w:r>
      <w:proofErr w:type="spellEnd"/>
      <w:r w:rsidRPr="00B80665">
        <w:rPr>
          <w:rFonts w:ascii="Times New Roman" w:eastAsia="Times New Roman" w:hAnsi="Times New Roman" w:cs="Times New Roman"/>
          <w:b/>
          <w:sz w:val="28"/>
          <w:szCs w:val="28"/>
          <w:lang w:eastAsia="ru-RU"/>
        </w:rPr>
        <w:t xml:space="preserve"> </w:t>
      </w:r>
      <w:proofErr w:type="spellStart"/>
      <w:r w:rsidRPr="00B80665">
        <w:rPr>
          <w:rFonts w:ascii="Times New Roman" w:eastAsia="Times New Roman" w:hAnsi="Times New Roman" w:cs="Times New Roman"/>
          <w:b/>
          <w:sz w:val="28"/>
          <w:szCs w:val="28"/>
          <w:lang w:eastAsia="ru-RU"/>
        </w:rPr>
        <w:t>кейбір</w:t>
      </w:r>
      <w:proofErr w:type="spellEnd"/>
      <w:r w:rsidRPr="00B80665">
        <w:rPr>
          <w:rFonts w:ascii="Times New Roman" w:eastAsia="Times New Roman" w:hAnsi="Times New Roman" w:cs="Times New Roman"/>
          <w:b/>
          <w:sz w:val="28"/>
          <w:szCs w:val="28"/>
          <w:lang w:eastAsia="ru-RU"/>
        </w:rPr>
        <w:t xml:space="preserve"> </w:t>
      </w:r>
      <w:proofErr w:type="spellStart"/>
      <w:r w:rsidRPr="00B80665">
        <w:rPr>
          <w:rFonts w:ascii="Times New Roman" w:eastAsia="Times New Roman" w:hAnsi="Times New Roman" w:cs="Times New Roman"/>
          <w:b/>
          <w:sz w:val="28"/>
          <w:szCs w:val="28"/>
          <w:lang w:eastAsia="ru-RU"/>
        </w:rPr>
        <w:t>мәселелері</w:t>
      </w:r>
      <w:proofErr w:type="spellEnd"/>
      <w:r w:rsidRPr="00B80665">
        <w:rPr>
          <w:rFonts w:ascii="Times New Roman" w:eastAsia="Times New Roman" w:hAnsi="Times New Roman" w:cs="Times New Roman"/>
          <w:b/>
          <w:sz w:val="28"/>
          <w:szCs w:val="28"/>
          <w:lang w:eastAsia="ru-RU"/>
        </w:rPr>
        <w:t xml:space="preserve"> </w:t>
      </w:r>
      <w:proofErr w:type="spellStart"/>
      <w:r w:rsidRPr="00B80665">
        <w:rPr>
          <w:rFonts w:ascii="Times New Roman" w:eastAsia="Times New Roman" w:hAnsi="Times New Roman" w:cs="Times New Roman"/>
          <w:b/>
          <w:sz w:val="28"/>
          <w:szCs w:val="28"/>
          <w:lang w:eastAsia="ru-RU"/>
        </w:rPr>
        <w:t>туралы</w:t>
      </w:r>
      <w:proofErr w:type="spellEnd"/>
      <w:r w:rsidRPr="00B80665">
        <w:rPr>
          <w:rFonts w:ascii="Times New Roman" w:eastAsia="Times New Roman" w:hAnsi="Times New Roman" w:cs="Times New Roman"/>
          <w:b/>
          <w:sz w:val="28"/>
          <w:szCs w:val="28"/>
          <w:lang w:eastAsia="ru-RU"/>
        </w:rPr>
        <w:t xml:space="preserve">» </w:t>
      </w:r>
      <w:proofErr w:type="spellStart"/>
      <w:r w:rsidRPr="00B80665">
        <w:rPr>
          <w:rFonts w:ascii="Times New Roman" w:eastAsia="Times New Roman" w:hAnsi="Times New Roman" w:cs="Times New Roman"/>
          <w:b/>
          <w:sz w:val="28"/>
          <w:szCs w:val="28"/>
          <w:lang w:eastAsia="ru-RU"/>
        </w:rPr>
        <w:t>Қазақстан</w:t>
      </w:r>
      <w:proofErr w:type="spellEnd"/>
      <w:r w:rsidRPr="00B80665">
        <w:rPr>
          <w:rFonts w:ascii="Times New Roman" w:eastAsia="Times New Roman" w:hAnsi="Times New Roman" w:cs="Times New Roman"/>
          <w:b/>
          <w:sz w:val="28"/>
          <w:szCs w:val="28"/>
          <w:lang w:eastAsia="ru-RU"/>
        </w:rPr>
        <w:t xml:space="preserve"> </w:t>
      </w:r>
      <w:proofErr w:type="spellStart"/>
      <w:r w:rsidRPr="00B80665">
        <w:rPr>
          <w:rFonts w:ascii="Times New Roman" w:eastAsia="Times New Roman" w:hAnsi="Times New Roman" w:cs="Times New Roman"/>
          <w:b/>
          <w:sz w:val="28"/>
          <w:szCs w:val="28"/>
          <w:lang w:eastAsia="ru-RU"/>
        </w:rPr>
        <w:t>Республикасы</w:t>
      </w:r>
      <w:proofErr w:type="spellEnd"/>
      <w:r w:rsidRPr="00B80665">
        <w:rPr>
          <w:rFonts w:ascii="Times New Roman" w:eastAsia="Times New Roman" w:hAnsi="Times New Roman" w:cs="Times New Roman"/>
          <w:b/>
          <w:sz w:val="28"/>
          <w:szCs w:val="28"/>
          <w:lang w:eastAsia="ru-RU"/>
        </w:rPr>
        <w:t xml:space="preserve"> Премьер-</w:t>
      </w:r>
      <w:proofErr w:type="spellStart"/>
      <w:r w:rsidRPr="00B80665">
        <w:rPr>
          <w:rFonts w:ascii="Times New Roman" w:eastAsia="Times New Roman" w:hAnsi="Times New Roman" w:cs="Times New Roman"/>
          <w:b/>
          <w:sz w:val="28"/>
          <w:szCs w:val="28"/>
          <w:lang w:eastAsia="ru-RU"/>
        </w:rPr>
        <w:t>Министрінің</w:t>
      </w:r>
      <w:proofErr w:type="spellEnd"/>
      <w:r w:rsidRPr="00B80665">
        <w:rPr>
          <w:rFonts w:ascii="Times New Roman" w:eastAsia="Times New Roman" w:hAnsi="Times New Roman" w:cs="Times New Roman"/>
          <w:b/>
          <w:sz w:val="28"/>
          <w:szCs w:val="28"/>
          <w:lang w:eastAsia="ru-RU"/>
        </w:rPr>
        <w:t xml:space="preserve"> </w:t>
      </w:r>
      <w:proofErr w:type="spellStart"/>
      <w:r w:rsidRPr="00B80665">
        <w:rPr>
          <w:rFonts w:ascii="Times New Roman" w:eastAsia="Times New Roman" w:hAnsi="Times New Roman" w:cs="Times New Roman"/>
          <w:b/>
          <w:sz w:val="28"/>
          <w:szCs w:val="28"/>
          <w:lang w:eastAsia="ru-RU"/>
        </w:rPr>
        <w:t>орынбасары</w:t>
      </w:r>
      <w:proofErr w:type="spellEnd"/>
      <w:r w:rsidRPr="00B80665">
        <w:rPr>
          <w:rFonts w:ascii="Times New Roman" w:eastAsia="Times New Roman" w:hAnsi="Times New Roman" w:cs="Times New Roman"/>
          <w:b/>
          <w:sz w:val="28"/>
          <w:szCs w:val="28"/>
          <w:lang w:eastAsia="ru-RU"/>
        </w:rPr>
        <w:t xml:space="preserve"> </w:t>
      </w:r>
      <w:r w:rsidR="00A25A48">
        <w:rPr>
          <w:rFonts w:ascii="Times New Roman" w:eastAsia="Times New Roman" w:hAnsi="Times New Roman" w:cs="Times New Roman"/>
          <w:b/>
          <w:sz w:val="28"/>
          <w:szCs w:val="28"/>
          <w:lang w:eastAsia="ru-RU"/>
        </w:rPr>
        <w:t>–</w:t>
      </w:r>
      <w:r w:rsidRPr="00B80665">
        <w:rPr>
          <w:rFonts w:ascii="Times New Roman" w:eastAsia="Times New Roman" w:hAnsi="Times New Roman" w:cs="Times New Roman"/>
          <w:b/>
          <w:sz w:val="28"/>
          <w:szCs w:val="28"/>
          <w:lang w:eastAsia="ru-RU"/>
        </w:rPr>
        <w:t xml:space="preserve"> </w:t>
      </w:r>
      <w:proofErr w:type="spellStart"/>
      <w:r w:rsidRPr="00B80665">
        <w:rPr>
          <w:rFonts w:ascii="Times New Roman" w:eastAsia="Times New Roman" w:hAnsi="Times New Roman" w:cs="Times New Roman"/>
          <w:b/>
          <w:sz w:val="28"/>
          <w:szCs w:val="28"/>
          <w:lang w:eastAsia="ru-RU"/>
        </w:rPr>
        <w:t>Ұлттық</w:t>
      </w:r>
      <w:proofErr w:type="spellEnd"/>
      <w:r w:rsidRPr="00B80665">
        <w:rPr>
          <w:rFonts w:ascii="Times New Roman" w:eastAsia="Times New Roman" w:hAnsi="Times New Roman" w:cs="Times New Roman"/>
          <w:b/>
          <w:sz w:val="28"/>
          <w:szCs w:val="28"/>
          <w:lang w:eastAsia="ru-RU"/>
        </w:rPr>
        <w:t xml:space="preserve"> экономика </w:t>
      </w:r>
      <w:proofErr w:type="spellStart"/>
      <w:r w:rsidRPr="00B80665">
        <w:rPr>
          <w:rFonts w:ascii="Times New Roman" w:eastAsia="Times New Roman" w:hAnsi="Times New Roman" w:cs="Times New Roman"/>
          <w:b/>
          <w:sz w:val="28"/>
          <w:szCs w:val="28"/>
          <w:lang w:eastAsia="ru-RU"/>
        </w:rPr>
        <w:t>министрінің</w:t>
      </w:r>
      <w:proofErr w:type="spellEnd"/>
      <w:r w:rsidRPr="00B80665">
        <w:rPr>
          <w:rFonts w:ascii="Times New Roman" w:eastAsia="Times New Roman" w:hAnsi="Times New Roman" w:cs="Times New Roman"/>
          <w:b/>
          <w:sz w:val="28"/>
          <w:szCs w:val="28"/>
          <w:lang w:eastAsia="ru-RU"/>
        </w:rPr>
        <w:t xml:space="preserve"> 2025 </w:t>
      </w:r>
      <w:proofErr w:type="spellStart"/>
      <w:r w:rsidRPr="00B80665">
        <w:rPr>
          <w:rFonts w:ascii="Times New Roman" w:eastAsia="Times New Roman" w:hAnsi="Times New Roman" w:cs="Times New Roman"/>
          <w:b/>
          <w:sz w:val="28"/>
          <w:szCs w:val="28"/>
          <w:lang w:eastAsia="ru-RU"/>
        </w:rPr>
        <w:t>жылғы</w:t>
      </w:r>
      <w:proofErr w:type="spellEnd"/>
      <w:r w:rsidRPr="00B80665">
        <w:rPr>
          <w:rFonts w:ascii="Times New Roman" w:eastAsia="Times New Roman" w:hAnsi="Times New Roman" w:cs="Times New Roman"/>
          <w:b/>
          <w:sz w:val="28"/>
          <w:szCs w:val="28"/>
          <w:lang w:eastAsia="ru-RU"/>
        </w:rPr>
        <w:t xml:space="preserve"> 29 </w:t>
      </w:r>
      <w:proofErr w:type="spellStart"/>
      <w:r w:rsidRPr="00B80665">
        <w:rPr>
          <w:rFonts w:ascii="Times New Roman" w:eastAsia="Times New Roman" w:hAnsi="Times New Roman" w:cs="Times New Roman"/>
          <w:b/>
          <w:sz w:val="28"/>
          <w:szCs w:val="28"/>
          <w:lang w:eastAsia="ru-RU"/>
        </w:rPr>
        <w:t>тамыздағы</w:t>
      </w:r>
      <w:proofErr w:type="spellEnd"/>
      <w:r w:rsidRPr="00B80665">
        <w:rPr>
          <w:rFonts w:ascii="Times New Roman" w:eastAsia="Times New Roman" w:hAnsi="Times New Roman" w:cs="Times New Roman"/>
          <w:b/>
          <w:sz w:val="28"/>
          <w:szCs w:val="28"/>
          <w:lang w:eastAsia="ru-RU"/>
        </w:rPr>
        <w:t xml:space="preserve"> № 87 </w:t>
      </w:r>
      <w:proofErr w:type="spellStart"/>
      <w:r w:rsidRPr="00B80665">
        <w:rPr>
          <w:rFonts w:ascii="Times New Roman" w:eastAsia="Times New Roman" w:hAnsi="Times New Roman" w:cs="Times New Roman"/>
          <w:b/>
          <w:sz w:val="28"/>
          <w:szCs w:val="28"/>
          <w:lang w:eastAsia="ru-RU"/>
        </w:rPr>
        <w:t>бұйрығына</w:t>
      </w:r>
      <w:proofErr w:type="spellEnd"/>
      <w:r w:rsidRPr="00B80665">
        <w:rPr>
          <w:rFonts w:ascii="Times New Roman" w:eastAsia="Times New Roman" w:hAnsi="Times New Roman" w:cs="Times New Roman"/>
          <w:b/>
          <w:sz w:val="28"/>
          <w:szCs w:val="28"/>
          <w:lang w:eastAsia="ru-RU"/>
        </w:rPr>
        <w:t xml:space="preserve"> </w:t>
      </w:r>
      <w:proofErr w:type="spellStart"/>
      <w:r w:rsidRPr="00B80665">
        <w:rPr>
          <w:rFonts w:ascii="Times New Roman" w:eastAsia="Times New Roman" w:hAnsi="Times New Roman" w:cs="Times New Roman"/>
          <w:b/>
          <w:sz w:val="28"/>
          <w:szCs w:val="28"/>
          <w:lang w:eastAsia="ru-RU"/>
        </w:rPr>
        <w:t>өзгеріс</w:t>
      </w:r>
      <w:proofErr w:type="spellEnd"/>
      <w:r w:rsidRPr="00B80665">
        <w:rPr>
          <w:rFonts w:ascii="Times New Roman" w:eastAsia="Times New Roman" w:hAnsi="Times New Roman" w:cs="Times New Roman"/>
          <w:b/>
          <w:sz w:val="28"/>
          <w:szCs w:val="28"/>
          <w:lang w:eastAsia="ru-RU"/>
        </w:rPr>
        <w:t xml:space="preserve"> </w:t>
      </w:r>
      <w:proofErr w:type="spellStart"/>
      <w:r w:rsidRPr="00B80665">
        <w:rPr>
          <w:rFonts w:ascii="Times New Roman" w:eastAsia="Times New Roman" w:hAnsi="Times New Roman" w:cs="Times New Roman"/>
          <w:b/>
          <w:sz w:val="28"/>
          <w:szCs w:val="28"/>
          <w:lang w:eastAsia="ru-RU"/>
        </w:rPr>
        <w:t>енгізу</w:t>
      </w:r>
      <w:proofErr w:type="spellEnd"/>
      <w:r w:rsidRPr="00B80665">
        <w:rPr>
          <w:rFonts w:ascii="Times New Roman" w:eastAsia="Times New Roman" w:hAnsi="Times New Roman" w:cs="Times New Roman"/>
          <w:b/>
          <w:sz w:val="28"/>
          <w:szCs w:val="28"/>
          <w:lang w:eastAsia="ru-RU"/>
        </w:rPr>
        <w:t xml:space="preserve"> </w:t>
      </w:r>
      <w:proofErr w:type="spellStart"/>
      <w:r w:rsidRPr="00B80665">
        <w:rPr>
          <w:rFonts w:ascii="Times New Roman" w:eastAsia="Times New Roman" w:hAnsi="Times New Roman" w:cs="Times New Roman"/>
          <w:b/>
          <w:sz w:val="28"/>
          <w:szCs w:val="28"/>
          <w:lang w:eastAsia="ru-RU"/>
        </w:rPr>
        <w:t>туралы</w:t>
      </w:r>
      <w:proofErr w:type="spellEnd"/>
    </w:p>
    <w:p w:rsidR="00EA70B8" w:rsidRDefault="00EA70B8" w:rsidP="00347CA9">
      <w:pPr>
        <w:overflowPunct w:val="0"/>
        <w:autoSpaceDE w:val="0"/>
        <w:autoSpaceDN w:val="0"/>
        <w:adjustRightInd w:val="0"/>
        <w:spacing w:after="0" w:line="240" w:lineRule="auto"/>
        <w:rPr>
          <w:rFonts w:ascii="Times New Roman" w:eastAsia="Times New Roman" w:hAnsi="Times New Roman" w:cs="Times New Roman"/>
          <w:sz w:val="28"/>
          <w:szCs w:val="28"/>
          <w:lang w:eastAsia="ru-RU"/>
        </w:rPr>
      </w:pPr>
    </w:p>
    <w:p w:rsidR="00B80665" w:rsidRPr="00347CA9" w:rsidRDefault="00B80665" w:rsidP="00347CA9">
      <w:pPr>
        <w:overflowPunct w:val="0"/>
        <w:autoSpaceDE w:val="0"/>
        <w:autoSpaceDN w:val="0"/>
        <w:adjustRightInd w:val="0"/>
        <w:spacing w:after="0" w:line="240" w:lineRule="auto"/>
        <w:rPr>
          <w:rFonts w:ascii="Times New Roman" w:eastAsia="Times New Roman" w:hAnsi="Times New Roman" w:cs="Times New Roman"/>
          <w:sz w:val="28"/>
          <w:szCs w:val="28"/>
          <w:lang w:eastAsia="ru-RU"/>
        </w:rPr>
      </w:pPr>
    </w:p>
    <w:p w:rsidR="00347CA9" w:rsidRPr="00347CA9" w:rsidRDefault="00B80665" w:rsidP="00347CA9">
      <w:pPr>
        <w:overflowPunct w:val="0"/>
        <w:autoSpaceDE w:val="0"/>
        <w:autoSpaceDN w:val="0"/>
        <w:adjustRightInd w:val="0"/>
        <w:spacing w:after="0" w:line="240" w:lineRule="auto"/>
        <w:ind w:firstLine="709"/>
        <w:jc w:val="both"/>
        <w:rPr>
          <w:rFonts w:ascii="Times New Roman" w:eastAsia="Times New Roman" w:hAnsi="Times New Roman" w:cs="Times New Roman"/>
          <w:b/>
          <w:sz w:val="28"/>
          <w:szCs w:val="24"/>
          <w:lang w:eastAsia="ru-RU"/>
        </w:rPr>
      </w:pPr>
      <w:r w:rsidRPr="00B80665">
        <w:rPr>
          <w:rFonts w:ascii="Times New Roman" w:eastAsia="Times New Roman" w:hAnsi="Times New Roman" w:cs="Times New Roman"/>
          <w:b/>
          <w:sz w:val="28"/>
          <w:szCs w:val="24"/>
          <w:lang w:eastAsia="ru-RU"/>
        </w:rPr>
        <w:t>БҰЙЫРАМЫН</w:t>
      </w:r>
      <w:r w:rsidR="00347CA9" w:rsidRPr="00347CA9">
        <w:rPr>
          <w:rFonts w:ascii="Times New Roman" w:eastAsia="Times New Roman" w:hAnsi="Times New Roman" w:cs="Times New Roman"/>
          <w:b/>
          <w:sz w:val="28"/>
          <w:szCs w:val="24"/>
          <w:lang w:eastAsia="ru-RU"/>
        </w:rPr>
        <w:t>:</w:t>
      </w:r>
    </w:p>
    <w:p w:rsidR="00B80665" w:rsidRPr="00347CA9" w:rsidRDefault="00347CA9" w:rsidP="00347CA9">
      <w:pPr>
        <w:overflowPunct w:val="0"/>
        <w:autoSpaceDE w:val="0"/>
        <w:autoSpaceDN w:val="0"/>
        <w:adjustRightInd w:val="0"/>
        <w:spacing w:after="0" w:line="240" w:lineRule="auto"/>
        <w:ind w:firstLine="709"/>
        <w:jc w:val="both"/>
        <w:rPr>
          <w:rFonts w:ascii="Times New Roman" w:eastAsia="Times New Roman" w:hAnsi="Times New Roman" w:cs="Times New Roman"/>
          <w:sz w:val="28"/>
          <w:szCs w:val="24"/>
          <w:lang w:val="kk-KZ" w:eastAsia="ru-RU"/>
        </w:rPr>
      </w:pPr>
      <w:r w:rsidRPr="00347CA9">
        <w:rPr>
          <w:rFonts w:ascii="Times New Roman" w:eastAsia="Times New Roman" w:hAnsi="Times New Roman" w:cs="Times New Roman"/>
          <w:sz w:val="28"/>
          <w:szCs w:val="24"/>
          <w:lang w:eastAsia="ru-RU"/>
        </w:rPr>
        <w:t xml:space="preserve">1. </w:t>
      </w:r>
      <w:r w:rsidR="00B80665" w:rsidRPr="00B80665">
        <w:rPr>
          <w:rFonts w:ascii="Times New Roman" w:eastAsia="Times New Roman" w:hAnsi="Times New Roman" w:cs="Times New Roman"/>
          <w:sz w:val="28"/>
          <w:szCs w:val="24"/>
          <w:lang w:val="kk-KZ" w:eastAsia="ru-RU"/>
        </w:rPr>
        <w:t xml:space="preserve">«Ұлттық әл-ауқат қорын және бірыңғай жинақтаушы зейнетақы қорын қоспағанда, мемлекет жүз пайыз қатысатын заңды тұлғалардың кейбір мәселелері туралы» Қазақстан Республикасы Премьер-Министрінің орынбасары </w:t>
      </w:r>
      <w:r w:rsidR="00A25A48">
        <w:rPr>
          <w:rFonts w:ascii="Times New Roman" w:eastAsia="Times New Roman" w:hAnsi="Times New Roman" w:cs="Times New Roman"/>
          <w:sz w:val="28"/>
          <w:szCs w:val="24"/>
          <w:lang w:val="kk-KZ" w:eastAsia="ru-RU"/>
        </w:rPr>
        <w:t>–</w:t>
      </w:r>
      <w:r w:rsidR="00B80665" w:rsidRPr="00B80665">
        <w:rPr>
          <w:rFonts w:ascii="Times New Roman" w:eastAsia="Times New Roman" w:hAnsi="Times New Roman" w:cs="Times New Roman"/>
          <w:sz w:val="28"/>
          <w:szCs w:val="24"/>
          <w:lang w:val="kk-KZ" w:eastAsia="ru-RU"/>
        </w:rPr>
        <w:t xml:space="preserve"> Ұлттық экономика министрінің 2025 жылғы 29 там</w:t>
      </w:r>
      <w:bookmarkStart w:id="0" w:name="_GoBack"/>
      <w:bookmarkEnd w:id="0"/>
      <w:r w:rsidR="00B80665" w:rsidRPr="00B80665">
        <w:rPr>
          <w:rFonts w:ascii="Times New Roman" w:eastAsia="Times New Roman" w:hAnsi="Times New Roman" w:cs="Times New Roman"/>
          <w:sz w:val="28"/>
          <w:szCs w:val="24"/>
          <w:lang w:val="kk-KZ" w:eastAsia="ru-RU"/>
        </w:rPr>
        <w:t>ыздағы № 87 бұйрығы</w:t>
      </w:r>
      <w:r w:rsidR="00B80665">
        <w:rPr>
          <w:rFonts w:ascii="Times New Roman" w:eastAsia="Times New Roman" w:hAnsi="Times New Roman" w:cs="Times New Roman"/>
          <w:sz w:val="28"/>
          <w:szCs w:val="24"/>
          <w:lang w:val="kk-KZ" w:eastAsia="ru-RU"/>
        </w:rPr>
        <w:t>на</w:t>
      </w:r>
      <w:r w:rsidR="00B80665" w:rsidRPr="00B80665">
        <w:rPr>
          <w:rFonts w:ascii="Times New Roman" w:eastAsia="Times New Roman" w:hAnsi="Times New Roman" w:cs="Times New Roman"/>
          <w:sz w:val="28"/>
          <w:szCs w:val="24"/>
          <w:lang w:val="kk-KZ" w:eastAsia="ru-RU"/>
        </w:rPr>
        <w:t xml:space="preserve"> (Қазақстан Республикасының нормативтік-құқықтық актілерін мемлекеттік тіркеу тізілімінде № 36761 бол</w:t>
      </w:r>
      <w:r w:rsidR="00B80665">
        <w:rPr>
          <w:rFonts w:ascii="Times New Roman" w:eastAsia="Times New Roman" w:hAnsi="Times New Roman" w:cs="Times New Roman"/>
          <w:sz w:val="28"/>
          <w:szCs w:val="24"/>
          <w:lang w:val="kk-KZ" w:eastAsia="ru-RU"/>
        </w:rPr>
        <w:t>ып тіркелген) мынадай өзгеріс</w:t>
      </w:r>
      <w:r w:rsidR="00B80665" w:rsidRPr="00B80665">
        <w:rPr>
          <w:rFonts w:ascii="Times New Roman" w:eastAsia="Times New Roman" w:hAnsi="Times New Roman" w:cs="Times New Roman"/>
          <w:sz w:val="28"/>
          <w:szCs w:val="24"/>
          <w:lang w:val="kk-KZ" w:eastAsia="ru-RU"/>
        </w:rPr>
        <w:t xml:space="preserve"> енгізілсін:</w:t>
      </w:r>
    </w:p>
    <w:p w:rsidR="00347CA9" w:rsidRPr="00B80665" w:rsidRDefault="00B80665" w:rsidP="00B80665">
      <w:pPr>
        <w:overflowPunct w:val="0"/>
        <w:autoSpaceDE w:val="0"/>
        <w:autoSpaceDN w:val="0"/>
        <w:adjustRightInd w:val="0"/>
        <w:spacing w:after="0" w:line="240" w:lineRule="auto"/>
        <w:ind w:firstLine="709"/>
        <w:jc w:val="both"/>
        <w:rPr>
          <w:rFonts w:ascii="Times New Roman" w:eastAsia="Times New Roman" w:hAnsi="Times New Roman" w:cs="Times New Roman"/>
          <w:sz w:val="28"/>
          <w:szCs w:val="24"/>
          <w:lang w:val="kk-KZ" w:eastAsia="ru-RU"/>
        </w:rPr>
      </w:pPr>
      <w:r>
        <w:rPr>
          <w:rFonts w:ascii="Times New Roman" w:eastAsia="Times New Roman" w:hAnsi="Times New Roman" w:cs="Times New Roman"/>
          <w:sz w:val="28"/>
          <w:szCs w:val="24"/>
          <w:lang w:val="kk-KZ" w:eastAsia="ru-RU"/>
        </w:rPr>
        <w:t xml:space="preserve">көрсетілген бұйрықпен бекітілген </w:t>
      </w:r>
      <w:r w:rsidRPr="00B80665">
        <w:rPr>
          <w:rFonts w:ascii="Times New Roman" w:eastAsia="Times New Roman" w:hAnsi="Times New Roman" w:cs="Times New Roman"/>
          <w:sz w:val="28"/>
          <w:szCs w:val="24"/>
          <w:lang w:val="kk-KZ" w:eastAsia="ru-RU"/>
        </w:rPr>
        <w:t>Ұлттық әл-ауқат қорын және бірыңғай жинақтаушы зейнетақы қорын қоспағанда, мемлекет жүз пайыз қатысатын акционерлік қоғамдардың (жауапкершілігі шектеулі серіктестіктердің) директорлар кеңесінің (байқау кеңестерінің) мүшелеріне сыйақы төлеу және шығыстарын өтеу деңгейін айқындаудың үлгілік қағидалары</w:t>
      </w:r>
      <w:r>
        <w:rPr>
          <w:rFonts w:ascii="Times New Roman" w:eastAsia="Times New Roman" w:hAnsi="Times New Roman" w:cs="Times New Roman"/>
          <w:sz w:val="28"/>
          <w:szCs w:val="24"/>
          <w:lang w:val="kk-KZ" w:eastAsia="ru-RU"/>
        </w:rPr>
        <w:t>нда:</w:t>
      </w:r>
    </w:p>
    <w:p w:rsidR="00B80665" w:rsidRDefault="00B80665" w:rsidP="00347CA9">
      <w:pPr>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11-тармақ мынадай редакцияда жазылсын:</w:t>
      </w:r>
    </w:p>
    <w:p w:rsidR="00347CA9" w:rsidRPr="00347CA9" w:rsidRDefault="00347CA9" w:rsidP="00347CA9">
      <w:pPr>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w:t>
      </w:r>
      <w:r w:rsidR="00B80665" w:rsidRPr="00B80665">
        <w:rPr>
          <w:rFonts w:ascii="Times New Roman" w:eastAsia="Times New Roman" w:hAnsi="Times New Roman" w:cs="Times New Roman"/>
          <w:sz w:val="28"/>
          <w:szCs w:val="28"/>
          <w:lang w:val="kk-KZ" w:eastAsia="ru-RU"/>
        </w:rPr>
        <w:t>11. Директорлар кеңесі (байқау кеңес</w:t>
      </w:r>
      <w:r w:rsidR="005873E5">
        <w:rPr>
          <w:rFonts w:ascii="Times New Roman" w:eastAsia="Times New Roman" w:hAnsi="Times New Roman" w:cs="Times New Roman"/>
          <w:sz w:val="28"/>
          <w:szCs w:val="28"/>
          <w:lang w:val="kk-KZ" w:eastAsia="ru-RU"/>
        </w:rPr>
        <w:t>тер</w:t>
      </w:r>
      <w:r w:rsidR="00B80665" w:rsidRPr="00B80665">
        <w:rPr>
          <w:rFonts w:ascii="Times New Roman" w:eastAsia="Times New Roman" w:hAnsi="Times New Roman" w:cs="Times New Roman"/>
          <w:sz w:val="28"/>
          <w:szCs w:val="28"/>
          <w:lang w:val="kk-KZ" w:eastAsia="ru-RU"/>
        </w:rPr>
        <w:t>інің) мүшелерін</w:t>
      </w:r>
      <w:r w:rsidR="00AC5494">
        <w:rPr>
          <w:rFonts w:ascii="Times New Roman" w:eastAsia="Times New Roman" w:hAnsi="Times New Roman" w:cs="Times New Roman"/>
          <w:sz w:val="28"/>
          <w:szCs w:val="28"/>
          <w:lang w:val="kk-KZ" w:eastAsia="ru-RU"/>
        </w:rPr>
        <w:t>ің</w:t>
      </w:r>
      <w:r w:rsidR="00B80665" w:rsidRPr="00B80665">
        <w:rPr>
          <w:rFonts w:ascii="Times New Roman" w:eastAsia="Times New Roman" w:hAnsi="Times New Roman" w:cs="Times New Roman"/>
          <w:sz w:val="28"/>
          <w:szCs w:val="28"/>
          <w:lang w:val="kk-KZ" w:eastAsia="ru-RU"/>
        </w:rPr>
        <w:t xml:space="preserve"> сыйақы мөлшері сырқаттанған жағдай</w:t>
      </w:r>
      <w:r w:rsidR="00AC5494">
        <w:rPr>
          <w:rFonts w:ascii="Times New Roman" w:eastAsia="Times New Roman" w:hAnsi="Times New Roman" w:cs="Times New Roman"/>
          <w:sz w:val="28"/>
          <w:szCs w:val="28"/>
          <w:lang w:val="kk-KZ" w:eastAsia="ru-RU"/>
        </w:rPr>
        <w:t>лар</w:t>
      </w:r>
      <w:r w:rsidR="00B80665" w:rsidRPr="00B80665">
        <w:rPr>
          <w:rFonts w:ascii="Times New Roman" w:eastAsia="Times New Roman" w:hAnsi="Times New Roman" w:cs="Times New Roman"/>
          <w:sz w:val="28"/>
          <w:szCs w:val="28"/>
          <w:lang w:val="kk-KZ" w:eastAsia="ru-RU"/>
        </w:rPr>
        <w:t>ды қоспағанда</w:t>
      </w:r>
      <w:r w:rsidR="00BB6ACD">
        <w:rPr>
          <w:rFonts w:ascii="Times New Roman" w:eastAsia="Times New Roman" w:hAnsi="Times New Roman" w:cs="Times New Roman"/>
          <w:sz w:val="28"/>
          <w:szCs w:val="28"/>
          <w:lang w:val="kk-KZ" w:eastAsia="ru-RU"/>
        </w:rPr>
        <w:t>,</w:t>
      </w:r>
      <w:r w:rsidR="00B80665" w:rsidRPr="00B80665">
        <w:rPr>
          <w:rFonts w:ascii="Times New Roman" w:eastAsia="Times New Roman" w:hAnsi="Times New Roman" w:cs="Times New Roman"/>
          <w:sz w:val="28"/>
          <w:szCs w:val="28"/>
          <w:lang w:val="kk-KZ" w:eastAsia="ru-RU"/>
        </w:rPr>
        <w:t xml:space="preserve"> </w:t>
      </w:r>
      <w:r w:rsidR="00BB6ACD" w:rsidRPr="00B80665">
        <w:rPr>
          <w:rFonts w:ascii="Times New Roman" w:eastAsia="Times New Roman" w:hAnsi="Times New Roman" w:cs="Times New Roman"/>
          <w:sz w:val="28"/>
          <w:szCs w:val="28"/>
          <w:lang w:val="kk-KZ" w:eastAsia="ru-RU"/>
        </w:rPr>
        <w:t xml:space="preserve">директорлар кеңесі (байқау кеңесі) </w:t>
      </w:r>
      <w:r w:rsidR="005873E5">
        <w:rPr>
          <w:rFonts w:ascii="Times New Roman" w:eastAsia="Times New Roman" w:hAnsi="Times New Roman" w:cs="Times New Roman"/>
          <w:sz w:val="28"/>
          <w:szCs w:val="28"/>
          <w:lang w:val="kk-KZ" w:eastAsia="ru-RU"/>
        </w:rPr>
        <w:t xml:space="preserve">мүшесі </w:t>
      </w:r>
      <w:r w:rsidR="00BB6ACD" w:rsidRPr="00B80665">
        <w:rPr>
          <w:rFonts w:ascii="Times New Roman" w:eastAsia="Times New Roman" w:hAnsi="Times New Roman" w:cs="Times New Roman"/>
          <w:sz w:val="28"/>
          <w:szCs w:val="28"/>
          <w:lang w:val="kk-KZ" w:eastAsia="ru-RU"/>
        </w:rPr>
        <w:t>қатысқан отырыстар санының көрсетілген кезеңде өткізілген отырыстардың жалпы санына қатынасы негізге алына отырып</w:t>
      </w:r>
      <w:r w:rsidR="00BB6ACD">
        <w:rPr>
          <w:rFonts w:ascii="Times New Roman" w:eastAsia="Times New Roman" w:hAnsi="Times New Roman" w:cs="Times New Roman"/>
          <w:sz w:val="28"/>
          <w:szCs w:val="28"/>
          <w:lang w:val="kk-KZ" w:eastAsia="ru-RU"/>
        </w:rPr>
        <w:t>,</w:t>
      </w:r>
      <w:r w:rsidR="00BB6ACD" w:rsidRPr="00B80665">
        <w:rPr>
          <w:rFonts w:ascii="Times New Roman" w:eastAsia="Times New Roman" w:hAnsi="Times New Roman" w:cs="Times New Roman"/>
          <w:sz w:val="28"/>
          <w:szCs w:val="28"/>
          <w:lang w:val="kk-KZ" w:eastAsia="ru-RU"/>
        </w:rPr>
        <w:t xml:space="preserve"> </w:t>
      </w:r>
      <w:r w:rsidR="00B80665" w:rsidRPr="00B80665">
        <w:rPr>
          <w:rFonts w:ascii="Times New Roman" w:eastAsia="Times New Roman" w:hAnsi="Times New Roman" w:cs="Times New Roman"/>
          <w:sz w:val="28"/>
          <w:szCs w:val="28"/>
          <w:lang w:val="kk-KZ" w:eastAsia="ru-RU"/>
        </w:rPr>
        <w:t xml:space="preserve">есепті кезең ішінде </w:t>
      </w:r>
      <w:r w:rsidR="00AC5494" w:rsidRPr="00B80665">
        <w:rPr>
          <w:rFonts w:ascii="Times New Roman" w:eastAsia="Times New Roman" w:hAnsi="Times New Roman" w:cs="Times New Roman"/>
          <w:sz w:val="28"/>
          <w:szCs w:val="28"/>
          <w:lang w:val="kk-KZ" w:eastAsia="ru-RU"/>
        </w:rPr>
        <w:t xml:space="preserve">олардың </w:t>
      </w:r>
      <w:r w:rsidR="00B80665" w:rsidRPr="00B80665">
        <w:rPr>
          <w:rFonts w:ascii="Times New Roman" w:eastAsia="Times New Roman" w:hAnsi="Times New Roman" w:cs="Times New Roman"/>
          <w:sz w:val="28"/>
          <w:szCs w:val="28"/>
          <w:lang w:val="kk-KZ" w:eastAsia="ru-RU"/>
        </w:rPr>
        <w:t xml:space="preserve">директорлар кеңесі (байқау кеңесі) комитетінің күндізгі және сырттай отырыстарына қатысу үлесіне </w:t>
      </w:r>
      <w:r w:rsidR="00AC5494">
        <w:rPr>
          <w:rFonts w:ascii="Times New Roman" w:eastAsia="Times New Roman" w:hAnsi="Times New Roman" w:cs="Times New Roman"/>
          <w:sz w:val="28"/>
          <w:szCs w:val="28"/>
          <w:lang w:val="kk-KZ" w:eastAsia="ru-RU"/>
        </w:rPr>
        <w:t>барабар</w:t>
      </w:r>
      <w:r w:rsidR="00B80665" w:rsidRPr="00B80665">
        <w:rPr>
          <w:rFonts w:ascii="Times New Roman" w:eastAsia="Times New Roman" w:hAnsi="Times New Roman" w:cs="Times New Roman"/>
          <w:sz w:val="28"/>
          <w:szCs w:val="28"/>
          <w:lang w:val="kk-KZ" w:eastAsia="ru-RU"/>
        </w:rPr>
        <w:t xml:space="preserve"> айқындалады.</w:t>
      </w:r>
      <w:r>
        <w:rPr>
          <w:rFonts w:ascii="Times New Roman" w:eastAsia="Times New Roman" w:hAnsi="Times New Roman" w:cs="Times New Roman"/>
          <w:sz w:val="28"/>
          <w:szCs w:val="28"/>
          <w:lang w:val="kk-KZ" w:eastAsia="ru-RU"/>
        </w:rPr>
        <w:t>».</w:t>
      </w:r>
    </w:p>
    <w:p w:rsidR="00B80665" w:rsidRPr="00B80665" w:rsidRDefault="00347CA9" w:rsidP="00B80665">
      <w:pPr>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sidRPr="00B80665">
        <w:rPr>
          <w:rFonts w:ascii="Times New Roman" w:eastAsia="Times New Roman" w:hAnsi="Times New Roman" w:cs="Times New Roman"/>
          <w:sz w:val="28"/>
          <w:szCs w:val="28"/>
          <w:lang w:val="kk-KZ" w:eastAsia="ru-RU"/>
        </w:rPr>
        <w:t xml:space="preserve">2. </w:t>
      </w:r>
      <w:r w:rsidR="00B80665" w:rsidRPr="00B80665">
        <w:rPr>
          <w:rFonts w:ascii="Times New Roman" w:eastAsia="Times New Roman" w:hAnsi="Times New Roman" w:cs="Times New Roman"/>
          <w:sz w:val="28"/>
          <w:szCs w:val="28"/>
          <w:lang w:val="kk-KZ" w:eastAsia="ru-RU"/>
        </w:rPr>
        <w:t>Қазақстан Республикасы Ұлттық экономика министрлігінің Мемлекеттік активтерді басқару саясаты департаменті заңнамада белгіленген тәртіппен осы бұйрықтың Қазақстан Республикасының Әділет министрлігінде мемлекеттік тіркелуін және алғашқы ресми жарияланғанынан кейін оның Қазақстан Республикасы Ұлттық экономика министрлігінің интернет-ресурсында орналастырылуын қамтамасыз етсін.</w:t>
      </w:r>
    </w:p>
    <w:p w:rsidR="00B80665" w:rsidRPr="0018054E" w:rsidRDefault="00B80665" w:rsidP="00B80665">
      <w:pPr>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sidRPr="0018054E">
        <w:rPr>
          <w:rFonts w:ascii="Times New Roman" w:eastAsia="Times New Roman" w:hAnsi="Times New Roman" w:cs="Times New Roman"/>
          <w:sz w:val="28"/>
          <w:szCs w:val="28"/>
          <w:lang w:val="kk-KZ" w:eastAsia="ru-RU"/>
        </w:rPr>
        <w:t>3. Осы бұйрықтың орындалуын бақылау жетекшілік ететін Қазақстан Республикасының Ұлттық экономика вице-министріне жүктелсін.</w:t>
      </w:r>
    </w:p>
    <w:p w:rsidR="00347CA9" w:rsidRPr="0018054E" w:rsidRDefault="00347CA9" w:rsidP="00B80665">
      <w:pPr>
        <w:overflowPunct w:val="0"/>
        <w:autoSpaceDE w:val="0"/>
        <w:autoSpaceDN w:val="0"/>
        <w:adjustRightInd w:val="0"/>
        <w:spacing w:after="0" w:line="240" w:lineRule="auto"/>
        <w:ind w:firstLine="709"/>
        <w:jc w:val="both"/>
        <w:rPr>
          <w:rFonts w:ascii="Times New Roman" w:eastAsia="Times New Roman" w:hAnsi="Times New Roman" w:cs="Times New Roman"/>
          <w:spacing w:val="2"/>
          <w:sz w:val="28"/>
          <w:szCs w:val="28"/>
          <w:shd w:val="clear" w:color="auto" w:fill="FFFFFF"/>
          <w:lang w:val="kk-KZ" w:eastAsia="ru-RU"/>
        </w:rPr>
      </w:pPr>
      <w:r w:rsidRPr="0018054E">
        <w:rPr>
          <w:rFonts w:ascii="Times New Roman" w:eastAsia="Times New Roman" w:hAnsi="Times New Roman" w:cs="Times New Roman"/>
          <w:spacing w:val="2"/>
          <w:sz w:val="28"/>
          <w:szCs w:val="28"/>
          <w:shd w:val="clear" w:color="auto" w:fill="FFFFFF"/>
          <w:lang w:val="kk-KZ" w:eastAsia="ru-RU"/>
        </w:rPr>
        <w:lastRenderedPageBreak/>
        <w:t xml:space="preserve">4. </w:t>
      </w:r>
      <w:r w:rsidR="00B80665" w:rsidRPr="0018054E">
        <w:rPr>
          <w:rFonts w:ascii="Times New Roman" w:eastAsia="Times New Roman" w:hAnsi="Times New Roman" w:cs="Times New Roman"/>
          <w:spacing w:val="2"/>
          <w:sz w:val="28"/>
          <w:szCs w:val="28"/>
          <w:shd w:val="clear" w:color="auto" w:fill="FFFFFF"/>
          <w:lang w:val="kk-KZ" w:eastAsia="ru-RU"/>
        </w:rPr>
        <w:t>Осы бұйрық алғашқы ресми жарияланған күнінен кейін күнтізбелік он күн өткен соң қолданысқа енгізіледі.</w:t>
      </w:r>
    </w:p>
    <w:p w:rsidR="00B80665" w:rsidRPr="0018054E" w:rsidRDefault="00B80665" w:rsidP="00B80665">
      <w:pPr>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p>
    <w:p w:rsidR="00347CA9" w:rsidRPr="0018054E" w:rsidRDefault="00347CA9" w:rsidP="00347CA9">
      <w:pPr>
        <w:overflowPunct w:val="0"/>
        <w:autoSpaceDE w:val="0"/>
        <w:autoSpaceDN w:val="0"/>
        <w:adjustRightInd w:val="0"/>
        <w:spacing w:after="0" w:line="240" w:lineRule="auto"/>
        <w:rPr>
          <w:rFonts w:ascii="Times New Roman" w:eastAsia="Times New Roman" w:hAnsi="Times New Roman" w:cs="Times New Roman"/>
          <w:sz w:val="28"/>
          <w:szCs w:val="28"/>
          <w:lang w:val="kk-KZ" w:eastAsia="ru-RU"/>
        </w:rPr>
      </w:pPr>
    </w:p>
    <w:tbl>
      <w:tblPr>
        <w:tblStyle w:val="a5"/>
        <w:tblW w:w="8930"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2126"/>
        <w:gridCol w:w="3152"/>
      </w:tblGrid>
      <w:tr w:rsidR="00347CA9" w:rsidRPr="00347CA9" w:rsidTr="007F7A12">
        <w:tc>
          <w:tcPr>
            <w:tcW w:w="3652" w:type="dxa"/>
            <w:hideMark/>
          </w:tcPr>
          <w:p w:rsidR="00347CA9" w:rsidRPr="00B80665" w:rsidRDefault="00B80665" w:rsidP="00347CA9">
            <w:pPr>
              <w:overflowPunct w:val="0"/>
              <w:autoSpaceDE w:val="0"/>
              <w:autoSpaceDN w:val="0"/>
              <w:adjustRightInd w:val="0"/>
              <w:rPr>
                <w:b/>
                <w:sz w:val="28"/>
                <w:szCs w:val="28"/>
                <w:lang w:val="kk-KZ"/>
              </w:rPr>
            </w:pPr>
            <w:r>
              <w:rPr>
                <w:b/>
                <w:sz w:val="28"/>
                <w:szCs w:val="28"/>
                <w:lang w:val="kk-KZ"/>
              </w:rPr>
              <w:t>Лауазым</w:t>
            </w:r>
          </w:p>
        </w:tc>
        <w:tc>
          <w:tcPr>
            <w:tcW w:w="2126" w:type="dxa"/>
          </w:tcPr>
          <w:p w:rsidR="00347CA9" w:rsidRPr="00347CA9" w:rsidRDefault="00347CA9" w:rsidP="00347CA9">
            <w:pPr>
              <w:overflowPunct w:val="0"/>
              <w:autoSpaceDE w:val="0"/>
              <w:autoSpaceDN w:val="0"/>
              <w:adjustRightInd w:val="0"/>
              <w:rPr>
                <w:b/>
                <w:sz w:val="28"/>
                <w:szCs w:val="28"/>
                <w:lang w:val="kk-KZ"/>
              </w:rPr>
            </w:pPr>
          </w:p>
        </w:tc>
        <w:tc>
          <w:tcPr>
            <w:tcW w:w="3152" w:type="dxa"/>
            <w:hideMark/>
          </w:tcPr>
          <w:p w:rsidR="00347CA9" w:rsidRPr="00347CA9" w:rsidRDefault="00EA70B8" w:rsidP="00347CA9">
            <w:pPr>
              <w:overflowPunct w:val="0"/>
              <w:autoSpaceDE w:val="0"/>
              <w:autoSpaceDN w:val="0"/>
              <w:adjustRightInd w:val="0"/>
              <w:rPr>
                <w:b/>
                <w:sz w:val="28"/>
                <w:szCs w:val="28"/>
                <w:lang w:val="kk-KZ"/>
              </w:rPr>
            </w:pPr>
            <w:r>
              <w:rPr>
                <w:b/>
                <w:sz w:val="28"/>
                <w:szCs w:val="28"/>
                <w:lang w:val="kk-KZ"/>
              </w:rPr>
              <w:t xml:space="preserve">                                </w:t>
            </w:r>
            <w:r w:rsidR="00B80665">
              <w:rPr>
                <w:b/>
                <w:sz w:val="28"/>
                <w:szCs w:val="28"/>
                <w:lang w:val="kk-KZ"/>
              </w:rPr>
              <w:t>ТАӘ</w:t>
            </w:r>
          </w:p>
        </w:tc>
      </w:tr>
    </w:tbl>
    <w:p w:rsidR="00347CA9" w:rsidRPr="00347CA9" w:rsidRDefault="00347CA9" w:rsidP="00347CA9">
      <w:pPr>
        <w:overflowPunct w:val="0"/>
        <w:autoSpaceDE w:val="0"/>
        <w:autoSpaceDN w:val="0"/>
        <w:adjustRightInd w:val="0"/>
        <w:spacing w:after="0" w:line="240" w:lineRule="auto"/>
        <w:rPr>
          <w:rFonts w:ascii="Times New Roman" w:eastAsia="Times New Roman" w:hAnsi="Times New Roman" w:cs="Times New Roman"/>
          <w:sz w:val="20"/>
          <w:szCs w:val="20"/>
          <w:lang w:eastAsia="ru-RU"/>
        </w:rPr>
      </w:pPr>
    </w:p>
    <w:p w:rsidR="00347CA9" w:rsidRDefault="00347CA9" w:rsidP="00347CA9">
      <w:pPr>
        <w:overflowPunct w:val="0"/>
        <w:autoSpaceDE w:val="0"/>
        <w:autoSpaceDN w:val="0"/>
        <w:adjustRightInd w:val="0"/>
        <w:spacing w:after="0" w:line="240" w:lineRule="auto"/>
        <w:rPr>
          <w:rFonts w:ascii="Times New Roman" w:eastAsia="Times New Roman" w:hAnsi="Times New Roman" w:cs="Times New Roman"/>
          <w:sz w:val="20"/>
          <w:szCs w:val="20"/>
          <w:lang w:eastAsia="ru-RU"/>
        </w:rPr>
      </w:pPr>
    </w:p>
    <w:p w:rsidR="00347CA9" w:rsidRDefault="00347CA9" w:rsidP="00347CA9">
      <w:pPr>
        <w:overflowPunct w:val="0"/>
        <w:autoSpaceDE w:val="0"/>
        <w:autoSpaceDN w:val="0"/>
        <w:adjustRightInd w:val="0"/>
        <w:spacing w:after="0" w:line="240" w:lineRule="auto"/>
        <w:rPr>
          <w:rFonts w:ascii="Times New Roman" w:eastAsia="Times New Roman" w:hAnsi="Times New Roman" w:cs="Times New Roman"/>
          <w:sz w:val="20"/>
          <w:szCs w:val="20"/>
          <w:lang w:eastAsia="ru-RU"/>
        </w:rPr>
      </w:pPr>
    </w:p>
    <w:p w:rsidR="00347CA9" w:rsidRDefault="00347CA9" w:rsidP="00347CA9">
      <w:pPr>
        <w:overflowPunct w:val="0"/>
        <w:autoSpaceDE w:val="0"/>
        <w:autoSpaceDN w:val="0"/>
        <w:adjustRightInd w:val="0"/>
        <w:spacing w:after="0" w:line="240" w:lineRule="auto"/>
        <w:rPr>
          <w:rFonts w:ascii="Times New Roman" w:eastAsia="Times New Roman" w:hAnsi="Times New Roman" w:cs="Times New Roman"/>
          <w:sz w:val="20"/>
          <w:szCs w:val="20"/>
          <w:lang w:eastAsia="ru-RU"/>
        </w:rPr>
      </w:pPr>
    </w:p>
    <w:p w:rsidR="00347CA9" w:rsidRDefault="00347CA9" w:rsidP="00347CA9">
      <w:pPr>
        <w:overflowPunct w:val="0"/>
        <w:autoSpaceDE w:val="0"/>
        <w:autoSpaceDN w:val="0"/>
        <w:adjustRightInd w:val="0"/>
        <w:spacing w:after="0" w:line="240" w:lineRule="auto"/>
        <w:rPr>
          <w:rFonts w:ascii="Times New Roman" w:eastAsia="Times New Roman" w:hAnsi="Times New Roman" w:cs="Times New Roman"/>
          <w:sz w:val="20"/>
          <w:szCs w:val="20"/>
          <w:lang w:eastAsia="ru-RU"/>
        </w:rPr>
      </w:pPr>
    </w:p>
    <w:p w:rsidR="00347CA9" w:rsidRDefault="00347CA9" w:rsidP="00347CA9">
      <w:pPr>
        <w:overflowPunct w:val="0"/>
        <w:autoSpaceDE w:val="0"/>
        <w:autoSpaceDN w:val="0"/>
        <w:adjustRightInd w:val="0"/>
        <w:spacing w:after="0" w:line="240" w:lineRule="auto"/>
        <w:rPr>
          <w:rFonts w:ascii="Times New Roman" w:eastAsia="Times New Roman" w:hAnsi="Times New Roman" w:cs="Times New Roman"/>
          <w:sz w:val="20"/>
          <w:szCs w:val="20"/>
          <w:lang w:eastAsia="ru-RU"/>
        </w:rPr>
      </w:pPr>
    </w:p>
    <w:p w:rsidR="00347CA9" w:rsidRDefault="00347CA9" w:rsidP="00347CA9">
      <w:pPr>
        <w:overflowPunct w:val="0"/>
        <w:autoSpaceDE w:val="0"/>
        <w:autoSpaceDN w:val="0"/>
        <w:adjustRightInd w:val="0"/>
        <w:spacing w:after="0" w:line="240" w:lineRule="auto"/>
        <w:rPr>
          <w:rFonts w:ascii="Times New Roman" w:eastAsia="Times New Roman" w:hAnsi="Times New Roman" w:cs="Times New Roman"/>
          <w:sz w:val="20"/>
          <w:szCs w:val="20"/>
          <w:lang w:eastAsia="ru-RU"/>
        </w:rPr>
      </w:pPr>
    </w:p>
    <w:p w:rsidR="00347CA9" w:rsidRDefault="00347CA9" w:rsidP="00347CA9">
      <w:pPr>
        <w:overflowPunct w:val="0"/>
        <w:autoSpaceDE w:val="0"/>
        <w:autoSpaceDN w:val="0"/>
        <w:adjustRightInd w:val="0"/>
        <w:spacing w:after="0" w:line="240" w:lineRule="auto"/>
        <w:rPr>
          <w:rFonts w:ascii="Times New Roman" w:eastAsia="Times New Roman" w:hAnsi="Times New Roman" w:cs="Times New Roman"/>
          <w:sz w:val="20"/>
          <w:szCs w:val="20"/>
          <w:lang w:eastAsia="ru-RU"/>
        </w:rPr>
      </w:pPr>
    </w:p>
    <w:p w:rsidR="00347CA9" w:rsidRDefault="00347CA9" w:rsidP="00347CA9">
      <w:pPr>
        <w:overflowPunct w:val="0"/>
        <w:autoSpaceDE w:val="0"/>
        <w:autoSpaceDN w:val="0"/>
        <w:adjustRightInd w:val="0"/>
        <w:spacing w:after="0" w:line="240" w:lineRule="auto"/>
        <w:rPr>
          <w:rFonts w:ascii="Times New Roman" w:eastAsia="Times New Roman" w:hAnsi="Times New Roman" w:cs="Times New Roman"/>
          <w:sz w:val="20"/>
          <w:szCs w:val="20"/>
          <w:lang w:eastAsia="ru-RU"/>
        </w:rPr>
      </w:pPr>
    </w:p>
    <w:p w:rsidR="00347CA9" w:rsidRDefault="00347CA9" w:rsidP="00347CA9">
      <w:pPr>
        <w:overflowPunct w:val="0"/>
        <w:autoSpaceDE w:val="0"/>
        <w:autoSpaceDN w:val="0"/>
        <w:adjustRightInd w:val="0"/>
        <w:spacing w:after="0" w:line="240" w:lineRule="auto"/>
        <w:rPr>
          <w:rFonts w:ascii="Times New Roman" w:eastAsia="Times New Roman" w:hAnsi="Times New Roman" w:cs="Times New Roman"/>
          <w:sz w:val="20"/>
          <w:szCs w:val="20"/>
          <w:lang w:eastAsia="ru-RU"/>
        </w:rPr>
      </w:pPr>
    </w:p>
    <w:p w:rsidR="00347CA9" w:rsidRDefault="00347CA9" w:rsidP="00347CA9">
      <w:pPr>
        <w:overflowPunct w:val="0"/>
        <w:autoSpaceDE w:val="0"/>
        <w:autoSpaceDN w:val="0"/>
        <w:adjustRightInd w:val="0"/>
        <w:spacing w:after="0" w:line="240" w:lineRule="auto"/>
        <w:rPr>
          <w:rFonts w:ascii="Times New Roman" w:eastAsia="Times New Roman" w:hAnsi="Times New Roman" w:cs="Times New Roman"/>
          <w:sz w:val="20"/>
          <w:szCs w:val="20"/>
          <w:lang w:eastAsia="ru-RU"/>
        </w:rPr>
      </w:pPr>
    </w:p>
    <w:p w:rsidR="00347CA9" w:rsidRDefault="00347CA9" w:rsidP="00347CA9">
      <w:pPr>
        <w:overflowPunct w:val="0"/>
        <w:autoSpaceDE w:val="0"/>
        <w:autoSpaceDN w:val="0"/>
        <w:adjustRightInd w:val="0"/>
        <w:spacing w:after="0" w:line="240" w:lineRule="auto"/>
        <w:rPr>
          <w:rFonts w:ascii="Times New Roman" w:eastAsia="Times New Roman" w:hAnsi="Times New Roman" w:cs="Times New Roman"/>
          <w:sz w:val="20"/>
          <w:szCs w:val="20"/>
          <w:lang w:eastAsia="ru-RU"/>
        </w:rPr>
      </w:pPr>
    </w:p>
    <w:p w:rsidR="00347CA9" w:rsidRDefault="00347CA9" w:rsidP="00347CA9">
      <w:pPr>
        <w:overflowPunct w:val="0"/>
        <w:autoSpaceDE w:val="0"/>
        <w:autoSpaceDN w:val="0"/>
        <w:adjustRightInd w:val="0"/>
        <w:spacing w:after="0" w:line="240" w:lineRule="auto"/>
        <w:rPr>
          <w:rFonts w:ascii="Times New Roman" w:eastAsia="Times New Roman" w:hAnsi="Times New Roman" w:cs="Times New Roman"/>
          <w:sz w:val="20"/>
          <w:szCs w:val="20"/>
          <w:lang w:eastAsia="ru-RU"/>
        </w:rPr>
      </w:pPr>
    </w:p>
    <w:p w:rsidR="00347CA9" w:rsidRDefault="00347CA9" w:rsidP="00347CA9">
      <w:pPr>
        <w:overflowPunct w:val="0"/>
        <w:autoSpaceDE w:val="0"/>
        <w:autoSpaceDN w:val="0"/>
        <w:adjustRightInd w:val="0"/>
        <w:spacing w:after="0" w:line="240" w:lineRule="auto"/>
        <w:rPr>
          <w:rFonts w:ascii="Times New Roman" w:eastAsia="Times New Roman" w:hAnsi="Times New Roman" w:cs="Times New Roman"/>
          <w:sz w:val="20"/>
          <w:szCs w:val="20"/>
          <w:lang w:eastAsia="ru-RU"/>
        </w:rPr>
      </w:pPr>
    </w:p>
    <w:p w:rsidR="00347CA9" w:rsidRDefault="00347CA9" w:rsidP="00347CA9">
      <w:pPr>
        <w:overflowPunct w:val="0"/>
        <w:autoSpaceDE w:val="0"/>
        <w:autoSpaceDN w:val="0"/>
        <w:adjustRightInd w:val="0"/>
        <w:spacing w:after="0" w:line="240" w:lineRule="auto"/>
        <w:rPr>
          <w:rFonts w:ascii="Times New Roman" w:eastAsia="Times New Roman" w:hAnsi="Times New Roman" w:cs="Times New Roman"/>
          <w:sz w:val="20"/>
          <w:szCs w:val="20"/>
          <w:lang w:eastAsia="ru-RU"/>
        </w:rPr>
      </w:pPr>
    </w:p>
    <w:p w:rsidR="00347CA9" w:rsidRDefault="00347CA9" w:rsidP="00347CA9">
      <w:pPr>
        <w:overflowPunct w:val="0"/>
        <w:autoSpaceDE w:val="0"/>
        <w:autoSpaceDN w:val="0"/>
        <w:adjustRightInd w:val="0"/>
        <w:spacing w:after="0" w:line="240" w:lineRule="auto"/>
        <w:rPr>
          <w:rFonts w:ascii="Times New Roman" w:eastAsia="Times New Roman" w:hAnsi="Times New Roman" w:cs="Times New Roman"/>
          <w:sz w:val="20"/>
          <w:szCs w:val="20"/>
          <w:lang w:eastAsia="ru-RU"/>
        </w:rPr>
      </w:pPr>
    </w:p>
    <w:p w:rsidR="00347CA9" w:rsidRDefault="00347CA9" w:rsidP="00347CA9">
      <w:pPr>
        <w:overflowPunct w:val="0"/>
        <w:autoSpaceDE w:val="0"/>
        <w:autoSpaceDN w:val="0"/>
        <w:adjustRightInd w:val="0"/>
        <w:spacing w:after="0" w:line="240" w:lineRule="auto"/>
        <w:rPr>
          <w:rFonts w:ascii="Times New Roman" w:eastAsia="Times New Roman" w:hAnsi="Times New Roman" w:cs="Times New Roman"/>
          <w:sz w:val="20"/>
          <w:szCs w:val="20"/>
          <w:lang w:eastAsia="ru-RU"/>
        </w:rPr>
      </w:pPr>
    </w:p>
    <w:p w:rsidR="00347CA9" w:rsidRDefault="00347CA9" w:rsidP="00347CA9">
      <w:pPr>
        <w:overflowPunct w:val="0"/>
        <w:autoSpaceDE w:val="0"/>
        <w:autoSpaceDN w:val="0"/>
        <w:adjustRightInd w:val="0"/>
        <w:spacing w:after="0" w:line="240" w:lineRule="auto"/>
        <w:rPr>
          <w:rFonts w:ascii="Times New Roman" w:eastAsia="Times New Roman" w:hAnsi="Times New Roman" w:cs="Times New Roman"/>
          <w:sz w:val="20"/>
          <w:szCs w:val="20"/>
          <w:lang w:eastAsia="ru-RU"/>
        </w:rPr>
      </w:pPr>
    </w:p>
    <w:p w:rsidR="00347CA9" w:rsidRDefault="00347CA9" w:rsidP="00347CA9">
      <w:pPr>
        <w:overflowPunct w:val="0"/>
        <w:autoSpaceDE w:val="0"/>
        <w:autoSpaceDN w:val="0"/>
        <w:adjustRightInd w:val="0"/>
        <w:spacing w:after="0" w:line="240" w:lineRule="auto"/>
        <w:rPr>
          <w:rFonts w:ascii="Times New Roman" w:eastAsia="Times New Roman" w:hAnsi="Times New Roman" w:cs="Times New Roman"/>
          <w:sz w:val="20"/>
          <w:szCs w:val="20"/>
          <w:lang w:eastAsia="ru-RU"/>
        </w:rPr>
      </w:pPr>
    </w:p>
    <w:p w:rsidR="00347CA9" w:rsidRDefault="00347CA9" w:rsidP="00347CA9">
      <w:pPr>
        <w:overflowPunct w:val="0"/>
        <w:autoSpaceDE w:val="0"/>
        <w:autoSpaceDN w:val="0"/>
        <w:adjustRightInd w:val="0"/>
        <w:spacing w:after="0" w:line="240" w:lineRule="auto"/>
        <w:rPr>
          <w:rFonts w:ascii="Times New Roman" w:eastAsia="Times New Roman" w:hAnsi="Times New Roman" w:cs="Times New Roman"/>
          <w:sz w:val="20"/>
          <w:szCs w:val="20"/>
          <w:lang w:eastAsia="ru-RU"/>
        </w:rPr>
      </w:pPr>
    </w:p>
    <w:p w:rsidR="00347CA9" w:rsidRDefault="00347CA9" w:rsidP="00347CA9">
      <w:pPr>
        <w:overflowPunct w:val="0"/>
        <w:autoSpaceDE w:val="0"/>
        <w:autoSpaceDN w:val="0"/>
        <w:adjustRightInd w:val="0"/>
        <w:spacing w:after="0" w:line="240" w:lineRule="auto"/>
        <w:rPr>
          <w:rFonts w:ascii="Times New Roman" w:eastAsia="Times New Roman" w:hAnsi="Times New Roman" w:cs="Times New Roman"/>
          <w:sz w:val="20"/>
          <w:szCs w:val="20"/>
          <w:lang w:eastAsia="ru-RU"/>
        </w:rPr>
      </w:pPr>
    </w:p>
    <w:p w:rsidR="00347CA9" w:rsidRDefault="00347CA9" w:rsidP="00347CA9">
      <w:pPr>
        <w:overflowPunct w:val="0"/>
        <w:autoSpaceDE w:val="0"/>
        <w:autoSpaceDN w:val="0"/>
        <w:adjustRightInd w:val="0"/>
        <w:spacing w:after="0" w:line="240" w:lineRule="auto"/>
        <w:rPr>
          <w:rFonts w:ascii="Times New Roman" w:eastAsia="Times New Roman" w:hAnsi="Times New Roman" w:cs="Times New Roman"/>
          <w:sz w:val="20"/>
          <w:szCs w:val="20"/>
          <w:lang w:eastAsia="ru-RU"/>
        </w:rPr>
      </w:pPr>
    </w:p>
    <w:p w:rsidR="00EF5584" w:rsidRDefault="00EF5584" w:rsidP="00347CA9">
      <w:pPr>
        <w:overflowPunct w:val="0"/>
        <w:autoSpaceDE w:val="0"/>
        <w:autoSpaceDN w:val="0"/>
        <w:adjustRightInd w:val="0"/>
        <w:spacing w:after="0" w:line="240" w:lineRule="auto"/>
        <w:rPr>
          <w:rFonts w:ascii="Times New Roman" w:eastAsia="Times New Roman" w:hAnsi="Times New Roman" w:cs="Times New Roman"/>
          <w:sz w:val="20"/>
          <w:szCs w:val="20"/>
          <w:lang w:eastAsia="ru-RU"/>
        </w:rPr>
      </w:pPr>
    </w:p>
    <w:p w:rsidR="00347CA9" w:rsidRDefault="00347CA9" w:rsidP="00347CA9">
      <w:pPr>
        <w:overflowPunct w:val="0"/>
        <w:autoSpaceDE w:val="0"/>
        <w:autoSpaceDN w:val="0"/>
        <w:adjustRightInd w:val="0"/>
        <w:spacing w:after="0" w:line="240" w:lineRule="auto"/>
        <w:rPr>
          <w:rFonts w:ascii="Times New Roman" w:eastAsia="Times New Roman" w:hAnsi="Times New Roman" w:cs="Times New Roman"/>
          <w:sz w:val="20"/>
          <w:szCs w:val="20"/>
          <w:lang w:eastAsia="ru-RU"/>
        </w:rPr>
      </w:pPr>
    </w:p>
    <w:p w:rsidR="00347CA9" w:rsidRDefault="00347CA9" w:rsidP="00347CA9">
      <w:pPr>
        <w:overflowPunct w:val="0"/>
        <w:autoSpaceDE w:val="0"/>
        <w:autoSpaceDN w:val="0"/>
        <w:adjustRightInd w:val="0"/>
        <w:spacing w:after="0" w:line="240" w:lineRule="auto"/>
        <w:rPr>
          <w:rFonts w:ascii="Times New Roman" w:eastAsia="Times New Roman" w:hAnsi="Times New Roman" w:cs="Times New Roman"/>
          <w:sz w:val="20"/>
          <w:szCs w:val="20"/>
          <w:lang w:eastAsia="ru-RU"/>
        </w:rPr>
      </w:pPr>
    </w:p>
    <w:p w:rsidR="00347CA9" w:rsidRDefault="00347CA9" w:rsidP="00347CA9">
      <w:pPr>
        <w:overflowPunct w:val="0"/>
        <w:autoSpaceDE w:val="0"/>
        <w:autoSpaceDN w:val="0"/>
        <w:adjustRightInd w:val="0"/>
        <w:spacing w:after="0" w:line="240" w:lineRule="auto"/>
        <w:rPr>
          <w:rFonts w:ascii="Times New Roman" w:eastAsia="Times New Roman" w:hAnsi="Times New Roman" w:cs="Times New Roman"/>
          <w:sz w:val="20"/>
          <w:szCs w:val="20"/>
          <w:lang w:eastAsia="ru-RU"/>
        </w:rPr>
      </w:pPr>
    </w:p>
    <w:p w:rsidR="00347CA9" w:rsidRDefault="00347CA9" w:rsidP="00347CA9">
      <w:pPr>
        <w:overflowPunct w:val="0"/>
        <w:autoSpaceDE w:val="0"/>
        <w:autoSpaceDN w:val="0"/>
        <w:adjustRightInd w:val="0"/>
        <w:spacing w:after="0" w:line="240" w:lineRule="auto"/>
        <w:rPr>
          <w:rFonts w:ascii="Times New Roman" w:eastAsia="Times New Roman" w:hAnsi="Times New Roman" w:cs="Times New Roman"/>
          <w:sz w:val="20"/>
          <w:szCs w:val="20"/>
          <w:lang w:eastAsia="ru-RU"/>
        </w:rPr>
      </w:pPr>
    </w:p>
    <w:p w:rsidR="00347CA9" w:rsidRDefault="00347CA9" w:rsidP="00347CA9">
      <w:pPr>
        <w:overflowPunct w:val="0"/>
        <w:autoSpaceDE w:val="0"/>
        <w:autoSpaceDN w:val="0"/>
        <w:adjustRightInd w:val="0"/>
        <w:spacing w:after="0" w:line="240" w:lineRule="auto"/>
        <w:rPr>
          <w:rFonts w:ascii="Times New Roman" w:eastAsia="Times New Roman" w:hAnsi="Times New Roman" w:cs="Times New Roman"/>
          <w:sz w:val="20"/>
          <w:szCs w:val="20"/>
          <w:lang w:eastAsia="ru-RU"/>
        </w:rPr>
      </w:pPr>
    </w:p>
    <w:p w:rsidR="00347CA9" w:rsidRDefault="00347CA9" w:rsidP="00347CA9">
      <w:pPr>
        <w:overflowPunct w:val="0"/>
        <w:autoSpaceDE w:val="0"/>
        <w:autoSpaceDN w:val="0"/>
        <w:adjustRightInd w:val="0"/>
        <w:spacing w:after="0" w:line="240" w:lineRule="auto"/>
        <w:rPr>
          <w:rFonts w:ascii="Times New Roman" w:eastAsia="Times New Roman" w:hAnsi="Times New Roman" w:cs="Times New Roman"/>
          <w:sz w:val="20"/>
          <w:szCs w:val="20"/>
          <w:lang w:eastAsia="ru-RU"/>
        </w:rPr>
      </w:pPr>
    </w:p>
    <w:p w:rsidR="00347CA9" w:rsidRDefault="00347CA9" w:rsidP="00347CA9">
      <w:pPr>
        <w:overflowPunct w:val="0"/>
        <w:autoSpaceDE w:val="0"/>
        <w:autoSpaceDN w:val="0"/>
        <w:adjustRightInd w:val="0"/>
        <w:spacing w:after="0" w:line="240" w:lineRule="auto"/>
        <w:rPr>
          <w:rFonts w:ascii="Times New Roman" w:eastAsia="Times New Roman" w:hAnsi="Times New Roman" w:cs="Times New Roman"/>
          <w:sz w:val="20"/>
          <w:szCs w:val="20"/>
          <w:lang w:eastAsia="ru-RU"/>
        </w:rPr>
      </w:pPr>
    </w:p>
    <w:p w:rsidR="00347CA9" w:rsidRDefault="00347CA9" w:rsidP="00347CA9">
      <w:pPr>
        <w:overflowPunct w:val="0"/>
        <w:autoSpaceDE w:val="0"/>
        <w:autoSpaceDN w:val="0"/>
        <w:adjustRightInd w:val="0"/>
        <w:spacing w:after="0" w:line="240" w:lineRule="auto"/>
        <w:rPr>
          <w:rFonts w:ascii="Times New Roman" w:eastAsia="Times New Roman" w:hAnsi="Times New Roman" w:cs="Times New Roman"/>
          <w:sz w:val="20"/>
          <w:szCs w:val="20"/>
          <w:lang w:eastAsia="ru-RU"/>
        </w:rPr>
      </w:pPr>
    </w:p>
    <w:p w:rsidR="00347CA9" w:rsidRDefault="00347CA9" w:rsidP="00347CA9">
      <w:pPr>
        <w:overflowPunct w:val="0"/>
        <w:autoSpaceDE w:val="0"/>
        <w:autoSpaceDN w:val="0"/>
        <w:adjustRightInd w:val="0"/>
        <w:spacing w:after="0" w:line="240" w:lineRule="auto"/>
        <w:rPr>
          <w:rFonts w:ascii="Times New Roman" w:eastAsia="Times New Roman" w:hAnsi="Times New Roman" w:cs="Times New Roman"/>
          <w:sz w:val="20"/>
          <w:szCs w:val="20"/>
          <w:lang w:eastAsia="ru-RU"/>
        </w:rPr>
      </w:pPr>
    </w:p>
    <w:p w:rsidR="00347CA9" w:rsidRDefault="00347CA9" w:rsidP="00347CA9">
      <w:pPr>
        <w:overflowPunct w:val="0"/>
        <w:autoSpaceDE w:val="0"/>
        <w:autoSpaceDN w:val="0"/>
        <w:adjustRightInd w:val="0"/>
        <w:spacing w:after="0" w:line="240" w:lineRule="auto"/>
        <w:rPr>
          <w:rFonts w:ascii="Times New Roman" w:eastAsia="Times New Roman" w:hAnsi="Times New Roman" w:cs="Times New Roman"/>
          <w:sz w:val="20"/>
          <w:szCs w:val="20"/>
          <w:lang w:eastAsia="ru-RU"/>
        </w:rPr>
      </w:pPr>
    </w:p>
    <w:p w:rsidR="00347CA9" w:rsidRDefault="00347CA9" w:rsidP="00347CA9">
      <w:pPr>
        <w:overflowPunct w:val="0"/>
        <w:autoSpaceDE w:val="0"/>
        <w:autoSpaceDN w:val="0"/>
        <w:adjustRightInd w:val="0"/>
        <w:spacing w:after="0" w:line="240" w:lineRule="auto"/>
        <w:rPr>
          <w:rFonts w:ascii="Times New Roman" w:eastAsia="Times New Roman" w:hAnsi="Times New Roman" w:cs="Times New Roman"/>
          <w:sz w:val="20"/>
          <w:szCs w:val="20"/>
          <w:lang w:eastAsia="ru-RU"/>
        </w:rPr>
      </w:pPr>
    </w:p>
    <w:p w:rsidR="00347CA9" w:rsidRDefault="00347CA9" w:rsidP="00347CA9">
      <w:pPr>
        <w:overflowPunct w:val="0"/>
        <w:autoSpaceDE w:val="0"/>
        <w:autoSpaceDN w:val="0"/>
        <w:adjustRightInd w:val="0"/>
        <w:spacing w:after="0" w:line="240" w:lineRule="auto"/>
        <w:rPr>
          <w:rFonts w:ascii="Times New Roman" w:eastAsia="Times New Roman" w:hAnsi="Times New Roman" w:cs="Times New Roman"/>
          <w:sz w:val="20"/>
          <w:szCs w:val="20"/>
          <w:lang w:eastAsia="ru-RU"/>
        </w:rPr>
      </w:pPr>
    </w:p>
    <w:p w:rsidR="00347CA9" w:rsidRDefault="00347CA9" w:rsidP="00347CA9">
      <w:pPr>
        <w:overflowPunct w:val="0"/>
        <w:autoSpaceDE w:val="0"/>
        <w:autoSpaceDN w:val="0"/>
        <w:adjustRightInd w:val="0"/>
        <w:spacing w:after="0" w:line="240" w:lineRule="auto"/>
        <w:rPr>
          <w:rFonts w:ascii="Times New Roman" w:eastAsia="Times New Roman" w:hAnsi="Times New Roman" w:cs="Times New Roman"/>
          <w:sz w:val="20"/>
          <w:szCs w:val="20"/>
          <w:lang w:eastAsia="ru-RU"/>
        </w:rPr>
      </w:pPr>
    </w:p>
    <w:p w:rsidR="00347CA9" w:rsidRDefault="00347CA9" w:rsidP="00347CA9">
      <w:pPr>
        <w:overflowPunct w:val="0"/>
        <w:autoSpaceDE w:val="0"/>
        <w:autoSpaceDN w:val="0"/>
        <w:adjustRightInd w:val="0"/>
        <w:spacing w:after="0" w:line="240" w:lineRule="auto"/>
        <w:rPr>
          <w:rFonts w:ascii="Times New Roman" w:eastAsia="Times New Roman" w:hAnsi="Times New Roman" w:cs="Times New Roman"/>
          <w:sz w:val="20"/>
          <w:szCs w:val="20"/>
          <w:lang w:eastAsia="ru-RU"/>
        </w:rPr>
      </w:pPr>
    </w:p>
    <w:p w:rsidR="00347CA9" w:rsidRPr="00347CA9" w:rsidRDefault="00347CA9" w:rsidP="00347CA9">
      <w:pPr>
        <w:overflowPunct w:val="0"/>
        <w:autoSpaceDE w:val="0"/>
        <w:autoSpaceDN w:val="0"/>
        <w:adjustRightInd w:val="0"/>
        <w:spacing w:after="0" w:line="240" w:lineRule="auto"/>
        <w:rPr>
          <w:rFonts w:ascii="Times New Roman" w:eastAsia="Times New Roman" w:hAnsi="Times New Roman" w:cs="Times New Roman"/>
          <w:sz w:val="20"/>
          <w:szCs w:val="20"/>
          <w:lang w:eastAsia="ru-RU"/>
        </w:rPr>
      </w:pPr>
    </w:p>
    <w:p w:rsidR="00347CA9" w:rsidRPr="00347CA9" w:rsidRDefault="00347CA9" w:rsidP="00347CA9">
      <w:pPr>
        <w:overflowPunct w:val="0"/>
        <w:autoSpaceDE w:val="0"/>
        <w:autoSpaceDN w:val="0"/>
        <w:adjustRightInd w:val="0"/>
        <w:spacing w:after="0" w:line="240" w:lineRule="auto"/>
        <w:rPr>
          <w:rFonts w:ascii="Times New Roman" w:eastAsia="Times New Roman" w:hAnsi="Times New Roman" w:cs="Times New Roman"/>
          <w:sz w:val="20"/>
          <w:szCs w:val="20"/>
          <w:lang w:eastAsia="ru-RU"/>
        </w:rPr>
      </w:pPr>
    </w:p>
    <w:p w:rsidR="00347CA9" w:rsidRPr="00347CA9" w:rsidRDefault="00347CA9" w:rsidP="00347CA9">
      <w:pPr>
        <w:overflowPunct w:val="0"/>
        <w:autoSpaceDE w:val="0"/>
        <w:autoSpaceDN w:val="0"/>
        <w:adjustRightInd w:val="0"/>
        <w:spacing w:after="0" w:line="240" w:lineRule="auto"/>
        <w:rPr>
          <w:rFonts w:ascii="Times New Roman" w:eastAsia="Times New Roman" w:hAnsi="Times New Roman" w:cs="Times New Roman"/>
          <w:sz w:val="20"/>
          <w:szCs w:val="20"/>
          <w:lang w:eastAsia="ru-RU"/>
        </w:rPr>
      </w:pPr>
    </w:p>
    <w:p w:rsidR="00B80665" w:rsidRDefault="00B80665" w:rsidP="00B80665">
      <w:pPr>
        <w:spacing w:after="0" w:line="240" w:lineRule="auto"/>
        <w:ind w:firstLine="709"/>
        <w:jc w:val="both"/>
        <w:rPr>
          <w:rFonts w:ascii="Times New Roman" w:hAnsi="Times New Roman" w:cs="Times New Roman"/>
          <w:sz w:val="28"/>
          <w:lang w:val="kk-KZ"/>
        </w:rPr>
      </w:pPr>
      <w:r>
        <w:rPr>
          <w:rFonts w:ascii="Times New Roman" w:hAnsi="Times New Roman" w:cs="Times New Roman"/>
          <w:sz w:val="28"/>
          <w:lang w:val="kk-KZ"/>
        </w:rPr>
        <w:t xml:space="preserve">             </w:t>
      </w:r>
    </w:p>
    <w:p w:rsidR="00B80665" w:rsidRDefault="00B80665" w:rsidP="00B80665">
      <w:pPr>
        <w:spacing w:after="0" w:line="240" w:lineRule="auto"/>
        <w:ind w:firstLine="709"/>
        <w:jc w:val="both"/>
        <w:rPr>
          <w:rFonts w:ascii="Times New Roman" w:hAnsi="Times New Roman" w:cs="Times New Roman"/>
          <w:sz w:val="28"/>
          <w:lang w:val="kk-KZ"/>
        </w:rPr>
      </w:pPr>
    </w:p>
    <w:p w:rsidR="00B80665" w:rsidRDefault="00B80665" w:rsidP="00B80665">
      <w:pPr>
        <w:spacing w:after="0" w:line="240" w:lineRule="auto"/>
        <w:ind w:firstLine="709"/>
        <w:jc w:val="both"/>
        <w:rPr>
          <w:rFonts w:ascii="Times New Roman" w:hAnsi="Times New Roman" w:cs="Times New Roman"/>
          <w:sz w:val="28"/>
          <w:lang w:val="kk-KZ"/>
        </w:rPr>
      </w:pPr>
    </w:p>
    <w:p w:rsidR="00B80665" w:rsidRDefault="00B80665" w:rsidP="00B80665">
      <w:pPr>
        <w:spacing w:after="0" w:line="240" w:lineRule="auto"/>
        <w:ind w:firstLine="709"/>
        <w:jc w:val="both"/>
        <w:rPr>
          <w:rFonts w:ascii="Times New Roman" w:hAnsi="Times New Roman" w:cs="Times New Roman"/>
          <w:sz w:val="28"/>
          <w:lang w:val="kk-KZ"/>
        </w:rPr>
      </w:pPr>
    </w:p>
    <w:p w:rsidR="00B80665" w:rsidRPr="00027DED" w:rsidRDefault="00B80665" w:rsidP="00B80665">
      <w:pPr>
        <w:spacing w:after="0" w:line="240" w:lineRule="auto"/>
        <w:ind w:firstLine="709"/>
        <w:jc w:val="both"/>
        <w:rPr>
          <w:rFonts w:ascii="Times New Roman" w:hAnsi="Times New Roman" w:cs="Times New Roman"/>
          <w:sz w:val="28"/>
          <w:lang w:val="kk-KZ"/>
        </w:rPr>
      </w:pPr>
      <w:r>
        <w:rPr>
          <w:rFonts w:ascii="Times New Roman" w:hAnsi="Times New Roman" w:cs="Times New Roman"/>
          <w:sz w:val="28"/>
          <w:lang w:val="kk-KZ"/>
        </w:rPr>
        <w:t xml:space="preserve">            </w:t>
      </w:r>
      <w:r w:rsidR="00324941">
        <w:rPr>
          <w:rFonts w:ascii="Times New Roman" w:hAnsi="Times New Roman" w:cs="Times New Roman"/>
          <w:sz w:val="28"/>
          <w:lang w:val="kk-KZ"/>
        </w:rPr>
        <w:t xml:space="preserve"> </w:t>
      </w:r>
      <w:r w:rsidRPr="00027DED">
        <w:rPr>
          <w:rFonts w:ascii="Times New Roman" w:hAnsi="Times New Roman" w:cs="Times New Roman"/>
          <w:sz w:val="28"/>
          <w:lang w:val="kk-KZ"/>
        </w:rPr>
        <w:t>«</w:t>
      </w:r>
      <w:r>
        <w:rPr>
          <w:rFonts w:ascii="Times New Roman" w:hAnsi="Times New Roman" w:cs="Times New Roman"/>
          <w:sz w:val="28"/>
          <w:lang w:val="kk-KZ"/>
        </w:rPr>
        <w:t>КЕЛІСІЛДІ</w:t>
      </w:r>
      <w:r w:rsidRPr="00027DED">
        <w:rPr>
          <w:rFonts w:ascii="Times New Roman" w:hAnsi="Times New Roman" w:cs="Times New Roman"/>
          <w:sz w:val="28"/>
          <w:lang w:val="kk-KZ"/>
        </w:rPr>
        <w:t>»</w:t>
      </w:r>
    </w:p>
    <w:p w:rsidR="00B80665" w:rsidRPr="00027DED" w:rsidRDefault="00B80665" w:rsidP="00B80665">
      <w:pPr>
        <w:spacing w:after="0" w:line="240" w:lineRule="auto"/>
        <w:ind w:firstLine="709"/>
        <w:jc w:val="both"/>
        <w:rPr>
          <w:rFonts w:ascii="Times New Roman" w:hAnsi="Times New Roman" w:cs="Times New Roman"/>
          <w:sz w:val="28"/>
          <w:lang w:val="kk-KZ"/>
        </w:rPr>
      </w:pPr>
      <w:r w:rsidRPr="00027DED">
        <w:rPr>
          <w:rFonts w:ascii="Times New Roman" w:hAnsi="Times New Roman" w:cs="Times New Roman"/>
          <w:sz w:val="28"/>
          <w:lang w:val="kk-KZ"/>
        </w:rPr>
        <w:t>Қазақстан Республикасының</w:t>
      </w:r>
    </w:p>
    <w:p w:rsidR="00B80665" w:rsidRPr="00027DED" w:rsidRDefault="00B80665" w:rsidP="00B80665">
      <w:pPr>
        <w:spacing w:after="0" w:line="240" w:lineRule="auto"/>
        <w:ind w:firstLine="709"/>
        <w:jc w:val="both"/>
        <w:rPr>
          <w:rFonts w:ascii="Times New Roman" w:hAnsi="Times New Roman" w:cs="Times New Roman"/>
          <w:sz w:val="28"/>
          <w:lang w:val="kk-KZ"/>
        </w:rPr>
      </w:pPr>
      <w:r w:rsidRPr="00027DED">
        <w:rPr>
          <w:rFonts w:ascii="Times New Roman" w:hAnsi="Times New Roman" w:cs="Times New Roman"/>
          <w:sz w:val="28"/>
          <w:lang w:val="kk-KZ"/>
        </w:rPr>
        <w:t>        Қаржы министрлігі</w:t>
      </w:r>
    </w:p>
    <w:p w:rsidR="00C270EE" w:rsidRPr="00347CA9" w:rsidRDefault="00C270EE" w:rsidP="00347CA9">
      <w:pPr>
        <w:spacing w:after="0"/>
        <w:rPr>
          <w:rFonts w:ascii="Times New Roman" w:hAnsi="Times New Roman" w:cs="Times New Roman"/>
          <w:sz w:val="28"/>
        </w:rPr>
      </w:pPr>
    </w:p>
    <w:sectPr w:rsidR="00C270EE" w:rsidRPr="00347CA9" w:rsidSect="00324941">
      <w:headerReference w:type="even" r:id="rId6"/>
      <w:headerReference w:type="default" r:id="rId7"/>
      <w:pgSz w:w="11906" w:h="16838"/>
      <w:pgMar w:top="1418" w:right="851" w:bottom="1418" w:left="1418" w:header="851" w:footer="709" w:gutter="0"/>
      <w:pgNumType w:start="1"/>
      <w:cols w:space="708"/>
      <w:titlePg/>
      <w:docGrid w:linePitch="360"/>
      <w:footerReference w:type="default" r:id="rId997"/>
      <w:footerReference w:type="first" r:id="rId996"/>
    </w:sectPr>
    <w:p w:rsidR="00356DEA" w:rsidRDefault="00356DEA">
      <w:pPr>
        <w:rPr>
          <w:lang w:val="en-US"/>
        </w:rPr>
      </w:pPr>
    </w:p>
    <w:p>
      <w:pPr>
        <w:spacing w:after="0"/>
        <w:b/>
        <w:rPr>
          <w:rFonts w:ascii="Times New Roman" w:eastAsia="Times New Roman" w:hAnsi="Times New Roman" w:cs="Times New Roman"/>
          <w:lang w:eastAsia="ru-RU"/>
        </w:rPr>
      </w:pPr>
      <w:r>
        <w:rPr>
          <w:rFonts w:ascii="Times New Roman" w:eastAsia="Times New Roman" w:hAnsi="Times New Roman" w:cs="Times New Roman"/>
          <w:lang w:eastAsia="ru-RU"/>
          <w:b/>
        </w:rPr>
        <w:t>Согласовано</w:t>
      </w:r>
    </w:p>
    <w:p>
      <w:pPr>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02.06.2026 11:34 Накипов Бекжан Бауыржанұлы</w:t>
      </w:r>
    </w:p>
    <w:p>
      <w:pPr>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02.06.2026 12:28 Қаукенова Анар Айдарқанқызы</w:t>
      </w:r>
    </w:p>
    <w:p>
      <w:pPr>
        <w:rPr>
          <w:rFonts w:ascii="Times New Roman" w:eastAsia="Times New Roman" w:hAnsi="Times New Roman" w:cs="Times New Roman"/>
          <w:lang w:eastAsia="ru-RU"/>
        </w:rPr>
      </w:pPr>
      <w:r>
        <w:rPr>
          <w:rFonts w:ascii="Times New Roman" w:eastAsia="Times New Roman" w:hAnsi="Times New Roman" w:cs="Times New Roman"/>
          <w:lang w:eastAsia="ru-RU"/>
        </w:rPr>
        <w:t>02.06.2026 16:49 Темирбаева Жадыра Магауиевна</w:t>
      </w:r>
    </w:p>
    <w:p>
      <w:pPr>
        <w:spacing w:after="0"/>
        <w:b/>
        <w:rPr>
          <w:rFonts w:ascii="Times New Roman" w:eastAsia="Times New Roman" w:hAnsi="Times New Roman" w:cs="Times New Roman"/>
          <w:lang w:eastAsia="ru-RU"/>
        </w:rPr>
      </w:pPr>
      <w:r>
        <w:rPr>
          <w:rFonts w:ascii="Times New Roman" w:eastAsia="Times New Roman" w:hAnsi="Times New Roman" w:cs="Times New Roman"/>
          <w:lang w:eastAsia="ru-RU"/>
          <w:b/>
        </w:rPr>
        <w:t>Подписано</w:t>
      </w:r>
    </w:p>
    <w:p>
      <w:pPr>
        <w:rPr>
          <w:rFonts w:ascii="Times New Roman" w:eastAsia="Times New Roman" w:hAnsi="Times New Roman" w:cs="Times New Roman"/>
          <w:lang w:eastAsia="ru-RU"/>
        </w:rPr>
      </w:pPr>
      <w:r>
        <w:rPr>
          <w:rFonts w:ascii="Times New Roman" w:eastAsia="Times New Roman" w:hAnsi="Times New Roman" w:cs="Times New Roman"/>
          <w:lang w:eastAsia="ru-RU"/>
        </w:rPr>
        <w:t>02.06.2026 16:56 Касенов Арман Бакитжанович</w:t>
      </w:r>
    </w:p>
    <w:p>
      <w:r>
        <w:br w:type="page"/>
      </w:r>
    </w:p>
    <w:tbl>
      <w:tblPr>
        <w:tblW w:w="8885.66" w:type="dxa"/>
        <w:shd w:val="clear" w:color="auto" w:fill="EEF9FF"/>
        <w:tblLook w:val="04A0" w:firstRow="1" w:lastRow="0" w:firstColumn="1" w:lastColumn="0" w:noHBand="0" w:noVBand="1"/>
      </w:tblPr>
      <w:tblGrid>
        <w:gridCol w:w="2047"/>
        <w:gridCol w:w="6520"/>
      </w:tblGrid>
      <w:tr>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b/>
              <w:jc w:val="left"/>
              <w:rPr>
                <w:rFonts w:ascii="Times New Roman" w:eastAsia="Times New Roman" w:hAnsi="Times New Roman" w:cs="Times New Roman"/>
                <w:lang w:eastAsia="ru-RU"/>
              </w:rPr>
            </w:pPr>
            <w:r>
              <w:rPr>
                <w:rFonts w:ascii="Times New Roman" w:eastAsia="Times New Roman" w:hAnsi="Times New Roman" w:cs="Times New Roman"/>
                <w:lang w:eastAsia="ru-RU"/>
                <w:b/>
                <w:sz w:val="21"/>
                <w:szCs w:val="21"/>
              </w:rPr>
              <w:t>Тип документа</w:t>
            </w:r>
          </w:p>
        </w:tc>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Исходящий документ</w:t>
            </w:r>
          </w:p>
        </w:tc>
      </w:tr>
      <w:tr>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b/>
              <w:jc w:val="left"/>
              <w:rPr>
                <w:rFonts w:ascii="Times New Roman" w:eastAsia="Times New Roman" w:hAnsi="Times New Roman" w:cs="Times New Roman"/>
                <w:lang w:eastAsia="ru-RU"/>
              </w:rPr>
            </w:pPr>
            <w:r>
              <w:rPr>
                <w:rFonts w:ascii="Times New Roman" w:eastAsia="Times New Roman" w:hAnsi="Times New Roman" w:cs="Times New Roman"/>
                <w:lang w:eastAsia="ru-RU"/>
                <w:b/>
                <w:sz w:val="21"/>
                <w:szCs w:val="21"/>
              </w:rPr>
              <w:t>Номер и дата документа</w:t>
            </w:r>
          </w:p>
        </w:tc>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 20-2-17/2448-И от 02.06.2026 г.</w:t>
            </w:r>
          </w:p>
        </w:tc>
      </w:tr>
      <w:tr>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b/>
              <w:jc w:val="left"/>
              <w:rPr>
                <w:rFonts w:ascii="Times New Roman" w:eastAsia="Times New Roman" w:hAnsi="Times New Roman" w:cs="Times New Roman"/>
                <w:lang w:eastAsia="ru-RU"/>
              </w:rPr>
            </w:pPr>
            <w:r>
              <w:rPr>
                <w:rFonts w:ascii="Times New Roman" w:eastAsia="Times New Roman" w:hAnsi="Times New Roman" w:cs="Times New Roman"/>
                <w:lang w:eastAsia="ru-RU"/>
                <w:b/>
                <w:sz w:val="21"/>
                <w:szCs w:val="21"/>
              </w:rPr>
              <w:t>Организация/отправитель</w:t>
            </w:r>
          </w:p>
        </w:tc>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МИНИСТЕРСТВО НАЦИОНАЛЬНОЙ ЭКОНОМИКИ РЕСПУБЛИКИ КАЗАХСТАН</w:t>
            </w:r>
          </w:p>
        </w:tc>
      </w:tr>
      <w:tr>
        <w:tc>
          <w:tcPr>
            <w:vMerge w:val="restart"/>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b/>
              <w:jc w:val="left"/>
              <w:rPr>
                <w:rFonts w:ascii="Times New Roman" w:eastAsia="Times New Roman" w:hAnsi="Times New Roman" w:cs="Times New Roman"/>
                <w:lang w:eastAsia="ru-RU"/>
              </w:rPr>
            </w:pPr>
            <w:r>
              <w:rPr>
                <w:rFonts w:ascii="Times New Roman" w:eastAsia="Times New Roman" w:hAnsi="Times New Roman" w:cs="Times New Roman"/>
                <w:lang w:eastAsia="ru-RU"/>
                <w:b/>
                <w:sz w:val="21"/>
                <w:szCs w:val="21"/>
              </w:rPr>
              <w:t>Получатель (-и)</w:t>
            </w:r>
          </w:p>
        </w:tc>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НАЦИОНАЛЬНАЯ ПАЛАТА ПРЕДПРИНИМАТЕЛЕЙ РЕСПУБЛИКИ КАЗАХСТАН «АТАМЕКЕН»</w:t>
            </w:r>
          </w:p>
        </w:tc>
      </w:tr>
      <w:tr>
        <w:tc>
          <w:tcPr>
            <w:vMerge w:val="restart"/>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b/>
              <w:jc w:val="left"/>
              <w:rPr>
                <w:rFonts w:ascii="Times New Roman" w:eastAsia="Times New Roman" w:hAnsi="Times New Roman" w:cs="Times New Roman"/>
                <w:lang w:eastAsia="ru-RU"/>
              </w:rPr>
            </w:pPr>
            <w:r>
              <w:rPr>
                <w:rFonts w:ascii="Times New Roman" w:eastAsia="Times New Roman" w:hAnsi="Times New Roman" w:cs="Times New Roman"/>
                <w:lang w:eastAsia="ru-RU"/>
                <w:b/>
                <w:sz w:val="21"/>
                <w:szCs w:val="21"/>
              </w:rPr>
              <w:t>Электронные цифровые подписи документа</w:t>
            </w:r>
          </w:p>
        </w:tc>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ind w:left="464"/>
              <w:spacing w:after="0"/>
              <w:jc w:val="left"/>
              <w:rPr>
                <w:rFonts w:ascii="Times New Roman" w:eastAsia="Times New Roman" w:hAnsi="Times New Roman" w:cs="Times New Roman"/>
                <w:lang w:eastAsia="ru-RU"/>
              </w:rPr>
            </w:pPr>
            <w:r>
              <w:rPr>
                <w:noProof/>
                <w:sz w:val="21"/>
                <w:szCs w:val="21"/>
              </w:rPr>
              <w:drawing>
                <wp:anchor distT="0" distB="0" distL="114300" distR="114300" simplePos="0" relativeHeight="251672576" behindDoc="0" locked="0" layoutInCell="1" allowOverlap="1">
                  <wp:simplePos x="0" y="0"/>
                  <wp:positionH relativeFrom="column">
                    <wp:posOffset>5080</wp:posOffset>
                  </wp:positionH>
                  <wp:positionV relativeFrom="paragraph">
                    <wp:posOffset>30981</wp:posOffset>
                  </wp:positionV>
                  <wp:extent cx="183346" cy="183346"/>
                  <wp:effectExtent l="0" t="0" r="0"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
                          <pic:cNvPicPr/>
                        </pic:nvPicPr>
                        <pic:blipFill>
                          <a:blip r:embed="rId900" cstate="print">
                            <a:extLst>
                              <a:ext uri="{28A0092B-C50C-407E-A947-70E740481C1C}">
                                <a14:useLocalDpi xmlns:a14="http://schemas.microsoft.com/office/drawing/2010/main" val="0"/>
                              </a:ext>
                            </a:extLst>
                          </a:blip>
                          <a:stretch>
                            <a:fillRect/>
                          </a:stretch>
                        </pic:blipFill>
                        <pic:spPr>
                          <a:xfrm>
                            <a:off x="0" y="0"/>
                            <a:ext cx="183346" cy="183346"/>
                          </a:xfrm>
                          <a:prstGeom prst="rect">
                            <a:avLst/>
                          </a:prstGeom>
                        </pic:spPr>
                      </pic:pic>
                    </a:graphicData>
                  </a:graphic>
                </wp:anchor>
              </w:drawing>
            </w:r>
            <w:r>
              <w:rPr>
                <w:rFonts w:ascii="Times New Roman" w:eastAsia="Times New Roman" w:hAnsi="Times New Roman" w:cs="Times New Roman"/>
                <w:lang w:eastAsia="ru-RU"/>
                <w:sz w:val="21"/>
                <w:szCs w:val="21"/>
              </w:rPr>
              <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Согласовано:  Накипов Бекжан Бауыржанұлы</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без ЭЦП</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Время подписи: 02.06.2026 11:34</w:t>
            </w:r>
          </w:p>
        </w:tc>
      </w:tr>
      <w:tr>
        <w:tc>
          <w:tcPr>
            <w:vMerge w:val=""/>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b/>
              <w:jc w:val="left"/>
              <w:rPr>
                <w:rFonts w:ascii="Times New Roman" w:eastAsia="Times New Roman" w:hAnsi="Times New Roman" w:cs="Times New Roman"/>
                <w:lang w:eastAsia="ru-RU"/>
              </w:rPr>
            </w:pPr>
            <w:r>
              <w:rPr>
                <w:rFonts w:ascii="Times New Roman" w:eastAsia="Times New Roman" w:hAnsi="Times New Roman" w:cs="Times New Roman"/>
                <w:lang w:eastAsia="ru-RU"/>
                <w:b/>
                <w:sz w:val="21"/>
                <w:szCs w:val="21"/>
              </w:rPr>
              <w:t/>
            </w:r>
          </w:p>
        </w:tc>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ind w:left="464"/>
              <w:spacing w:after="0"/>
              <w:jc w:val="left"/>
              <w:rPr>
                <w:rFonts w:ascii="Times New Roman" w:eastAsia="Times New Roman" w:hAnsi="Times New Roman" w:cs="Times New Roman"/>
                <w:lang w:eastAsia="ru-RU"/>
              </w:rPr>
            </w:pPr>
            <w:r>
              <w:rPr>
                <w:noProof/>
                <w:sz w:val="21"/>
                <w:szCs w:val="21"/>
              </w:rPr>
              <w:drawing>
                <wp:anchor distT="0" distB="0" distL="114300" distR="114300" simplePos="0" relativeHeight="251672576" behindDoc="0" locked="0" layoutInCell="1" allowOverlap="1">
                  <wp:simplePos x="0" y="0"/>
                  <wp:positionH relativeFrom="column">
                    <wp:posOffset>5080</wp:posOffset>
                  </wp:positionH>
                  <wp:positionV relativeFrom="paragraph">
                    <wp:posOffset>30981</wp:posOffset>
                  </wp:positionV>
                  <wp:extent cx="183346" cy="183346"/>
                  <wp:effectExtent l="0" t="0" r="0"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
                          <pic:cNvPicPr/>
                        </pic:nvPicPr>
                        <pic:blipFill>
                          <a:blip r:embed="rId901" cstate="print">
                            <a:extLst>
                              <a:ext uri="{28A0092B-C50C-407E-A947-70E740481C1C}">
                                <a14:useLocalDpi xmlns:a14="http://schemas.microsoft.com/office/drawing/2010/main" val="0"/>
                              </a:ext>
                            </a:extLst>
                          </a:blip>
                          <a:stretch>
                            <a:fillRect/>
                          </a:stretch>
                        </pic:blipFill>
                        <pic:spPr>
                          <a:xfrm>
                            <a:off x="0" y="0"/>
                            <a:ext cx="183346" cy="183346"/>
                          </a:xfrm>
                          <a:prstGeom prst="rect">
                            <a:avLst/>
                          </a:prstGeom>
                        </pic:spPr>
                      </pic:pic>
                    </a:graphicData>
                  </a:graphic>
                </wp:anchor>
              </w:drawing>
            </w:r>
            <w:r>
              <w:rPr>
                <w:rFonts w:ascii="Times New Roman" w:eastAsia="Times New Roman" w:hAnsi="Times New Roman" w:cs="Times New Roman"/>
                <w:lang w:eastAsia="ru-RU"/>
                <w:sz w:val="21"/>
                <w:szCs w:val="21"/>
              </w:rPr>
              <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Согласовано:  Қаукенова Анар Айдарқанқызы</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без ЭЦП</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Время подписи: 02.06.2026 12:28</w:t>
            </w:r>
          </w:p>
        </w:tc>
      </w:tr>
      <w:tr>
        <w:tc>
          <w:tcPr>
            <w:vMerge w:val=""/>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b/>
              <w:jc w:val="left"/>
              <w:rPr>
                <w:rFonts w:ascii="Times New Roman" w:eastAsia="Times New Roman" w:hAnsi="Times New Roman" w:cs="Times New Roman"/>
                <w:lang w:eastAsia="ru-RU"/>
              </w:rPr>
            </w:pPr>
            <w:r>
              <w:rPr>
                <w:rFonts w:ascii="Times New Roman" w:eastAsia="Times New Roman" w:hAnsi="Times New Roman" w:cs="Times New Roman"/>
                <w:lang w:eastAsia="ru-RU"/>
                <w:b/>
                <w:sz w:val="21"/>
                <w:szCs w:val="21"/>
              </w:rPr>
              <w:t/>
            </w:r>
          </w:p>
        </w:tc>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ind w:left="464"/>
              <w:spacing w:after="0"/>
              <w:jc w:val="left"/>
              <w:rPr>
                <w:rFonts w:ascii="Times New Roman" w:eastAsia="Times New Roman" w:hAnsi="Times New Roman" w:cs="Times New Roman"/>
                <w:lang w:eastAsia="ru-RU"/>
              </w:rPr>
            </w:pPr>
            <w:r>
              <w:rPr>
                <w:noProof/>
                <w:sz w:val="21"/>
                <w:szCs w:val="21"/>
              </w:rPr>
              <w:drawing>
                <wp:anchor distT="0" distB="0" distL="114300" distR="114300" simplePos="0" relativeHeight="251672576" behindDoc="0" locked="0" layoutInCell="1" allowOverlap="1">
                  <wp:simplePos x="0" y="0"/>
                  <wp:positionH relativeFrom="column">
                    <wp:posOffset>5080</wp:posOffset>
                  </wp:positionH>
                  <wp:positionV relativeFrom="paragraph">
                    <wp:posOffset>30981</wp:posOffset>
                  </wp:positionV>
                  <wp:extent cx="183346" cy="183346"/>
                  <wp:effectExtent l="0" t="0" r="0"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
                          <pic:cNvPicPr/>
                        </pic:nvPicPr>
                        <pic:blipFill>
                          <a:blip r:embed="rId902" cstate="print">
                            <a:extLst>
                              <a:ext uri="{28A0092B-C50C-407E-A947-70E740481C1C}">
                                <a14:useLocalDpi xmlns:a14="http://schemas.microsoft.com/office/drawing/2010/main" val="0"/>
                              </a:ext>
                            </a:extLst>
                          </a:blip>
                          <a:stretch>
                            <a:fillRect/>
                          </a:stretch>
                        </pic:blipFill>
                        <pic:spPr>
                          <a:xfrm>
                            <a:off x="0" y="0"/>
                            <a:ext cx="183346" cy="183346"/>
                          </a:xfrm>
                          <a:prstGeom prst="rect">
                            <a:avLst/>
                          </a:prstGeom>
                        </pic:spPr>
                      </pic:pic>
                    </a:graphicData>
                  </a:graphic>
                </wp:anchor>
              </w:drawing>
            </w:r>
            <w:r>
              <w:rPr>
                <w:rFonts w:ascii="Times New Roman" w:eastAsia="Times New Roman" w:hAnsi="Times New Roman" w:cs="Times New Roman"/>
                <w:lang w:eastAsia="ru-RU"/>
                <w:sz w:val="21"/>
                <w:szCs w:val="21"/>
              </w:rPr>
              <w:t>Государственное учреждение "Министерство национальной экономики Республики Казахстан"</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Согласовано:  ТЕМИРБАЕВА ЖАДЫРА</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MIIRWgYJ...ZoFa+HDQ5</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Время подписи: 02.06.2026 16:49</w:t>
            </w:r>
          </w:p>
        </w:tc>
      </w:tr>
      <w:tr>
        <w:tc>
          <w:tcPr>
            <w:vMerge w:val=""/>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b/>
              <w:jc w:val="left"/>
              <w:rPr>
                <w:rFonts w:ascii="Times New Roman" w:eastAsia="Times New Roman" w:hAnsi="Times New Roman" w:cs="Times New Roman"/>
                <w:lang w:eastAsia="ru-RU"/>
              </w:rPr>
            </w:pPr>
            <w:r>
              <w:rPr>
                <w:rFonts w:ascii="Times New Roman" w:eastAsia="Times New Roman" w:hAnsi="Times New Roman" w:cs="Times New Roman"/>
                <w:lang w:eastAsia="ru-RU"/>
                <w:b/>
                <w:sz w:val="21"/>
                <w:szCs w:val="21"/>
              </w:rPr>
              <w:t/>
            </w:r>
          </w:p>
        </w:tc>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ind w:left="464"/>
              <w:spacing w:after="0"/>
              <w:jc w:val="left"/>
              <w:rPr>
                <w:rFonts w:ascii="Times New Roman" w:eastAsia="Times New Roman" w:hAnsi="Times New Roman" w:cs="Times New Roman"/>
                <w:lang w:eastAsia="ru-RU"/>
              </w:rPr>
            </w:pPr>
            <w:r>
              <w:rPr>
                <w:noProof/>
                <w:sz w:val="21"/>
                <w:szCs w:val="21"/>
              </w:rPr>
              <w:drawing>
                <wp:anchor distT="0" distB="0" distL="114300" distR="114300" simplePos="0" relativeHeight="251672576" behindDoc="0" locked="0" layoutInCell="1" allowOverlap="1">
                  <wp:simplePos x="0" y="0"/>
                  <wp:positionH relativeFrom="column">
                    <wp:posOffset>5080</wp:posOffset>
                  </wp:positionH>
                  <wp:positionV relativeFrom="paragraph">
                    <wp:posOffset>30981</wp:posOffset>
                  </wp:positionV>
                  <wp:extent cx="183346" cy="183346"/>
                  <wp:effectExtent l="0" t="0" r="0"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
                          <pic:cNvPicPr/>
                        </pic:nvPicPr>
                        <pic:blipFill>
                          <a:blip r:embed="rId903" cstate="print">
                            <a:extLst>
                              <a:ext uri="{28A0092B-C50C-407E-A947-70E740481C1C}">
                                <a14:useLocalDpi xmlns:a14="http://schemas.microsoft.com/office/drawing/2010/main" val="0"/>
                              </a:ext>
                            </a:extLst>
                          </a:blip>
                          <a:stretch>
                            <a:fillRect/>
                          </a:stretch>
                        </pic:blipFill>
                        <pic:spPr>
                          <a:xfrm>
                            <a:off x="0" y="0"/>
                            <a:ext cx="183346" cy="183346"/>
                          </a:xfrm>
                          <a:prstGeom prst="rect">
                            <a:avLst/>
                          </a:prstGeom>
                        </pic:spPr>
                      </pic:pic>
                    </a:graphicData>
                  </a:graphic>
                </wp:anchor>
              </w:drawing>
            </w:r>
            <w:r>
              <w:rPr>
                <w:rFonts w:ascii="Times New Roman" w:eastAsia="Times New Roman" w:hAnsi="Times New Roman" w:cs="Times New Roman"/>
                <w:lang w:eastAsia="ru-RU"/>
                <w:sz w:val="21"/>
                <w:szCs w:val="21"/>
              </w:rPr>
              <w:t>Государственное учреждение "Министерство национальной экономики Республики Казахстан"</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Подписано:  КАСЕНОВ АРМАН</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MIISbgYJ...lT8ejiOFn</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Время подписи: 02.06.2026 16:56</w:t>
            </w:r>
          </w:p>
        </w:tc>
      </w:tr>
      <w:tr>
        <w:tc>
          <w:tcPr>
            <w:vMerge w:val=""/>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b/>
              <w:jc w:val="left"/>
              <w:rPr>
                <w:rFonts w:ascii="Times New Roman" w:eastAsia="Times New Roman" w:hAnsi="Times New Roman" w:cs="Times New Roman"/>
                <w:lang w:eastAsia="ru-RU"/>
              </w:rPr>
            </w:pPr>
            <w:r>
              <w:rPr>
                <w:rFonts w:ascii="Times New Roman" w:eastAsia="Times New Roman" w:hAnsi="Times New Roman" w:cs="Times New Roman"/>
                <w:lang w:eastAsia="ru-RU"/>
                <w:b/>
                <w:sz w:val="21"/>
                <w:szCs w:val="21"/>
              </w:rPr>
              <w:t/>
            </w:r>
          </w:p>
        </w:tc>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ind w:left="464"/>
              <w:spacing w:after="0"/>
              <w:jc w:val="left"/>
              <w:rPr>
                <w:rFonts w:ascii="Times New Roman" w:eastAsia="Times New Roman" w:hAnsi="Times New Roman" w:cs="Times New Roman"/>
                <w:lang w:eastAsia="ru-RU"/>
              </w:rPr>
            </w:pPr>
            <w:r>
              <w:rPr>
                <w:noProof/>
                <w:sz w:val="21"/>
                <w:szCs w:val="21"/>
              </w:rPr>
              <w:drawing>
                <wp:anchor distT="0" distB="0" distL="114300" distR="114300" simplePos="0" relativeHeight="251672576" behindDoc="0" locked="0" layoutInCell="1" allowOverlap="1">
                  <wp:simplePos x="0" y="0"/>
                  <wp:positionH relativeFrom="column">
                    <wp:posOffset>5080</wp:posOffset>
                  </wp:positionH>
                  <wp:positionV relativeFrom="paragraph">
                    <wp:posOffset>30981</wp:posOffset>
                  </wp:positionV>
                  <wp:extent cx="183346" cy="183346"/>
                  <wp:effectExtent l="0" t="0" r="0"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
                          <pic:cNvPicPr/>
                        </pic:nvPicPr>
                        <pic:blipFill>
                          <a:blip r:embed="rId904" cstate="print">
                            <a:extLst>
                              <a:ext uri="{28A0092B-C50C-407E-A947-70E740481C1C}">
                                <a14:useLocalDpi xmlns:a14="http://schemas.microsoft.com/office/drawing/2010/main" val="0"/>
                              </a:ext>
                            </a:extLst>
                          </a:blip>
                          <a:stretch>
                            <a:fillRect/>
                          </a:stretch>
                        </pic:blipFill>
                        <pic:spPr>
                          <a:xfrm>
                            <a:off x="0" y="0"/>
                            <a:ext cx="183346" cy="183346"/>
                          </a:xfrm>
                          <a:prstGeom prst="rect">
                            <a:avLst/>
                          </a:prstGeom>
                        </pic:spPr>
                      </pic:pic>
                    </a:graphicData>
                  </a:graphic>
                </wp:anchor>
              </w:drawing>
            </w:r>
            <w:r>
              <w:rPr>
                <w:rFonts w:ascii="Times New Roman" w:eastAsia="Times New Roman" w:hAnsi="Times New Roman" w:cs="Times New Roman"/>
                <w:lang w:eastAsia="ru-RU"/>
                <w:sz w:val="21"/>
                <w:szCs w:val="21"/>
              </w:rPr>
              <w:t>Государственное учреждение "Министерство национальной экономики Республики Казахстан"</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ЭЦП канцелярии:  АЙДАРБЕКОВА АНЕЛЬ</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MIISsgYJ...wjp1exTQ=</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Время подписи: 02.06.2026 17:32</w:t>
            </w:r>
          </w:p>
        </w:tc>
      </w:tr>
    </w:tbl>
    <w:p>
      <w:pPr>
        <w:jc w:val="both"/>
        <w:rPr>
          <w:rFonts w:ascii="Times New Roman" w:eastAsia="Times New Roman" w:hAnsi="Times New Roman" w:cs="Times New Roman"/>
          <w:lang w:eastAsia="ru-RU"/>
        </w:rPr>
      </w:pPr>
      <w:r>
        <w:rPr>
          <w:rFonts w:ascii="Times New Roman" w:eastAsia="Times New Roman" w:hAnsi="Times New Roman" w:cs="Times New Roman"/>
          <w:lang w:eastAsia="ru-RU"/>
          <w:sz w:val="24"/>
          <w:szCs w:val="24"/>
        </w:rPr>
        <w:t/>
      </w:r>
    </w:p>
    <w:tbl>
      <w:tblPr>
        <w:tblW w:w="8885.66" w:type="dxa"/>
        <w:shd w:val="auto" w:color="auto" w:fill="auto"/>
        <w:tblLook w:val="04A0" w:firstRow="1" w:lastRow="0" w:firstColumn="1" w:lastColumn="0" w:noHBand="0" w:noVBand="1"/>
      </w:tblPr>
      <w:tblGrid>
        <w:gridCol w:w="2047"/>
        <w:gridCol w:w="6520"/>
      </w:tblGrid>
      <w:tr>
        <w:tc>
          <w:tcPr>
            <w:shd w:val="auto" w:color="auto" w:fill="auto"/>
            <w:vAlign w:val="top"/>
            <w:tcMar>
              <w:top w:w="70" w:type="dxa"/>
              <w:start w:w="70" w:type="dxa"/>
              <w:bottom w:w="70" w:type="dxa"/>
              <w:end w:w="70" w:type="dxa"/>
            </w:tcMar>
          </w:tcPr>
          <w:p>
            <w:pPr>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drawing>
                <wp:inline distT="0" distB="0" distL="0" distR="0">
                  <wp:extent cx="1399539" cy="1399539"/>
                  <wp:effectExtent l="0" t="0" r="3175" b="8255"/>
                  <wp:docPr id="1" name="Рисунок 1" descr="t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est"/>
                          <pic:cNvPicPr>
                            <a:picLocks noChangeAspect="1" noChangeArrowheads="1"/>
                          </pic:cNvPicPr>
                        </pic:nvPicPr>
                        <pic:blipFill>
                          <a:blip r:embed="rId951">
                            <a:extLst>
                              <a:ext uri="{28A0092B-C50C-407E-A947-70E740481C1C}">
                                <a14:useLocalDpi xmlns:a14="http://schemas.microsoft.com/office/drawing/2010/main" val="0"/>
                              </a:ext>
                            </a:extLst>
                          </a:blip>
                          <a:srcRect/>
                          <a:stretch>
                            <a:fillRect/>
                          </a:stretch>
                        </pic:blipFill>
                        <pic:spPr bwMode="auto">
                          <a:xfrm>
                            <a:off x="0" y="0"/>
                            <a:ext cx="1399539" cy="1399539"/>
                          </a:xfrm>
                          <a:prstGeom prst="rect">
                            <a:avLst/>
                          </a:prstGeom>
                          <a:noFill/>
                          <a:ln>
                            <a:noFill/>
                          </a:ln>
                        </pic:spPr>
                      </pic:pic>
                    </a:graphicData>
                  </a:graphic>
                </wp:inline>
              </w:drawing>
            </w:r>
          </w:p>
        </w:tc>
        <w:tc>
          <w:tcPr>
            <w:shd w:val="auto" w:color="auto" w:fill="auto"/>
            <w:vAlign w:val="top"/>
            <w:tcMar>
              <w:top w:w="70" w:type="dxa"/>
              <w:start w:w="70" w:type="dxa"/>
              <w:bottom w:w="70" w:type="dxa"/>
              <w:end w:w="70" w:type="dxa"/>
            </w:tcMar>
          </w:tcPr>
          <w:p>
            <w:pPr>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
            </w:r>
          </w:p>
          <w:p>
            <w:pPr>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Данный документ согласно пункту 1 статьи 7 ЗРК от 7 января 2003 года N370-II «Об электронном документе и электронной цифровой подписи», удостоверенный посредством электронной цифровой подписи лица, имеющего полномочия на его подписание, равнозначен подписанному документу на бумажном носителе.</w:t>
            </w:r>
          </w:p>
        </w:tc>
      </w:tr>
    </w:tbl>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2AD0" w:rsidRDefault="00EF2AD0" w:rsidP="00347CA9">
      <w:pPr>
        <w:spacing w:after="0" w:line="240" w:lineRule="auto"/>
      </w:pPr>
      <w:r>
        <w:separator/>
      </w:r>
    </w:p>
  </w:endnote>
  <w:endnote w:type="continuationSeparator" w:id="0">
    <w:p w:rsidR="00EF2AD0" w:rsidRDefault="00EF2AD0" w:rsidP="00347C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page" w:horzAnchor="page" w:tblpXSpec="right" w:tblpYSpec="bottom"/>
      <w:tblW w:w="28" w:type="pct"/>
      <w:tblLook w:val="04A0" w:firstRow="1" w:lastRow="0" w:firstColumn="1" w:lastColumn="0" w:noHBand="0" w:noVBand="1"/>
    </w:tblPr>
    <w:tblGrid>
      <w:gridCol w:w="388"/>
    </w:tblGrid>
    <w:tr w:rsidR="00AC16FB" w:rsidRPr="00AC16FB" w:rsidTr="00AC16FB">
      <w:trPr>
        <w:trHeight w:hRule="exact" w:val="13608"/>
      </w:trPr>
      <w:tc>
        <w:tcPr>
          <w:tcW w:w="538" w:type="dxa"/>
          <w:textDirection w:val="btLr"/>
        </w:tcPr>
        <w:p w:rsidR="00000000" w:rsidRPr="00AC16FB" w:rsidRDefault="00000000" w:rsidP="00100EBB">
          <w:pPr>
            <w:spacing w:after="0"/>
            <w:pStyle w:val="a3"/>
            <w:ind w:left="113" w:right="113"/>
            <w:jc w:val="center"/>
            <w:rPr>
              <w:rFonts w:ascii="Times New Roman" w:hAnsi="Times New Roman" w:cs="Times New Roman"/>
              <w:sz w:val="14"/>
              <w:szCs w:val="14"/>
            </w:rPr>
          </w:pPr>
          <w:r w:rsidRPr="00AC16FB">
            <w:rPr>
              <w:rFonts w:ascii="Times New Roman" w:hAnsi="Times New Roman" w:cs="Times New Roman"/>
              <w:sz w:val="14"/>
              <w:szCs w:val="14"/>
            </w:rPr>
            <w:t xml:space="preserve">Дата: 03.06.2026 08:19. Копия электронного документа. Версия СЭД: Documentolog 7.22.2. Положительный результат проверки ЭЦП</w:t>
          </w:r>
          <w:bookmarkStart w:id="0" w:name="_GoBack"/>
          <w:bookmarkEnd w:id="0"/>
        </w:p>
      </w:tc>
    </w:tr>
    <w:tr w:rsidR="00AC16FB" w:rsidRPr="00AC16FB" w:rsidTr="00AC16FB">
      <w:trPr>
        <w:trHeight w:hRule="exact" w:val="1701"/>
      </w:trPr>
      <w:tc>
        <w:tcPr>
          <w:tcW w:w="538" w:type="dxa"/>
          <w:textDirection w:val="btLr"/>
        </w:tcPr>
        <w:p w:rsidR="00AC16FB" w:rsidRPr="00AC16FB" w:rsidRDefault="00AC16FB" w:rsidP="00AC16FB">
          <w:pPr>
            <w:pStyle w:val="a3"/>
            <w:ind w:left="113" w:right="113"/>
            <w:jc w:val="center"/>
            <w:rPr>
              <w:rFonts w:ascii="Times New Roman" w:hAnsi="Times New Roman" w:cs="Times New Roman"/>
              <w:sz w:val="14"/>
              <w:szCs w:val="14"/>
            </w:rPr>
          </w:pPr>
        </w:p>
      </w:tc>
    </w:tr>
  </w:tbl>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page" w:horzAnchor="page" w:tblpXSpec="right" w:tblpYSpec="bottom"/>
      <w:tblW w:w="28" w:type="pct"/>
      <w:tblLook w:val="04A0" w:firstRow="1" w:lastRow="0" w:firstColumn="1" w:lastColumn="0" w:noHBand="0" w:noVBand="1"/>
    </w:tblPr>
    <w:tblGrid>
      <w:gridCol w:w="388"/>
    </w:tblGrid>
    <w:tr w:rsidR="00AC16FB" w:rsidRPr="00AC16FB" w:rsidTr="00AC16FB">
      <w:trPr>
        <w:trHeight w:hRule="exact" w:val="13608"/>
      </w:trPr>
      <w:tc>
        <w:tcPr>
          <w:tcW w:w="538" w:type="dxa"/>
          <w:textDirection w:val="btLr"/>
        </w:tcPr>
        <w:p w:rsidR="00000000" w:rsidRPr="00AC16FB" w:rsidRDefault="00000000" w:rsidP="00100EBB">
          <w:pPr>
            <w:spacing w:after="0"/>
            <w:pStyle w:val="a3"/>
            <w:ind w:left="113" w:right="113"/>
            <w:jc w:val="center"/>
            <w:rPr>
              <w:rFonts w:ascii="Times New Roman" w:hAnsi="Times New Roman" w:cs="Times New Roman"/>
              <w:sz w:val="14"/>
              <w:szCs w:val="14"/>
            </w:rPr>
          </w:pPr>
          <w:r w:rsidRPr="00AC16FB">
            <w:rPr>
              <w:rFonts w:ascii="Times New Roman" w:hAnsi="Times New Roman" w:cs="Times New Roman"/>
              <w:sz w:val="14"/>
              <w:szCs w:val="14"/>
            </w:rPr>
            <w:t xml:space="preserve">Дата: 03.06.2026 08:19. Копия электронного документа. Версия СЭД: Documentolog 7.22.2. Положительный результат проверки ЭЦП</w:t>
          </w:r>
          <w:bookmarkStart w:id="0" w:name="_GoBack"/>
          <w:bookmarkEnd w:id="0"/>
        </w:p>
      </w:tc>
    </w:tr>
    <w:tr w:rsidR="00AC16FB" w:rsidRPr="00AC16FB" w:rsidTr="00AC16FB">
      <w:trPr>
        <w:trHeight w:hRule="exact" w:val="1701"/>
      </w:trPr>
      <w:tc>
        <w:tcPr>
          <w:tcW w:w="538" w:type="dxa"/>
          <w:textDirection w:val="btLr"/>
        </w:tcPr>
        <w:p w:rsidR="00AC16FB" w:rsidRPr="00AC16FB" w:rsidRDefault="00AC16FB" w:rsidP="00AC16FB">
          <w:pPr>
            <w:pStyle w:val="a3"/>
            <w:ind w:left="113" w:right="113"/>
            <w:jc w:val="center"/>
            <w:rPr>
              <w:rFonts w:ascii="Times New Roman" w:hAnsi="Times New Roman" w:cs="Times New Roman"/>
              <w:sz w:val="14"/>
              <w:szCs w:val="14"/>
            </w:rPr>
          </w:pPr>
        </w:p>
      </w:tc>
    </w:tr>
  </w:tbl>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2AD0" w:rsidRDefault="00EF2AD0" w:rsidP="00347CA9">
      <w:pPr>
        <w:spacing w:after="0" w:line="240" w:lineRule="auto"/>
      </w:pPr>
      <w:r>
        <w:separator/>
      </w:r>
    </w:p>
  </w:footnote>
  <w:footnote w:type="continuationSeparator" w:id="0">
    <w:p w:rsidR="00EF2AD0" w:rsidRDefault="00EF2AD0" w:rsidP="00347C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59F4" w:rsidRDefault="00470CCC">
    <w:pPr>
      <w:pStyle w:val="a3"/>
      <w:framePr w:wrap="around" w:vAnchor="text" w:hAnchor="margin" w:xAlign="center" w:y="1"/>
      <w:rPr>
        <w:rStyle w:val="a6"/>
      </w:rPr>
    </w:pPr>
    <w:r>
      <w:rPr>
        <w:rStyle w:val="a6"/>
      </w:rPr>
      <w:pgNum/>
    </w:r>
  </w:p>
  <w:p w:rsidR="002E59F4" w:rsidRDefault="00EF2AD0">
    <w:pPr>
      <w:pStyle w:val="a3"/>
    </w:pPr>
  </w:p>
  <w:p w:rsidR="003D52A9" w:rsidRDefault="00EF2AD0">
    <w:pPr>
      <w:pStyle w:val="a3"/>
    </w:pPr>
  </w:p>
  <w:p w:rsidR="003D52A9" w:rsidRDefault="001A256F">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974047" o:spid="_x0000_s2050" type="#_x0000_t136" style="position:absolute;margin-left:0;margin-top:0;width:627.35pt;height:32.15pt;rotation:315;z-index:-251655168;mso-position-horizontal:center;mso-position-horizontal-relative:margin;mso-position-vertical:center;mso-position-vertical-relative:margin" o:allowincell="f" fillcolor="silver" stroked="f">
          <v:textpath style="font-family:&quot;Times New Roman&quot;;font-size:1pt" string="Булатова Айару Серикқызы 03.06.2026 08:19"/>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4639" w:rsidRPr="00204639" w:rsidRDefault="00204639" w:rsidP="00204639">
    <w:pPr>
      <w:pStyle w:val="a3"/>
      <w:jc w:val="center"/>
      <w:rPr>
        <w:rFonts w:ascii="Times New Roman" w:hAnsi="Times New Roman" w:cs="Times New Roman"/>
        <w:sz w:val="28"/>
      </w:rPr>
    </w:pPr>
    <w:r w:rsidRPr="00204639">
      <w:rPr>
        <w:rFonts w:ascii="Times New Roman" w:hAnsi="Times New Roman" w:cs="Times New Roman"/>
        <w:sz w:val="28"/>
        <w:lang w:val="kk-KZ"/>
      </w:rPr>
      <w:t>2</w:t>
    </w:r>
  </w:p>
  <w:p w:rsidR="002E59F4" w:rsidRPr="00324941" w:rsidRDefault="00EF2AD0" w:rsidP="00324941">
    <w:pPr>
      <w:pStyle w:val="a3"/>
      <w:jc w:val="right"/>
      <w:rPr>
        <w:rFonts w:ascii="Times New Roman" w:hAnsi="Times New Roman" w:cs="Times New Roman"/>
        <w:lang w:val="kk-KZ"/>
      </w:rPr>
    </w:pPr>
  </w:p>
  <w:p w:rsidR="003D52A9" w:rsidRDefault="00EF2AD0">
    <w:pPr>
      <w:pStyle w:val="a3"/>
    </w:pPr>
  </w:p>
  <w:p w:rsidR="003D52A9" w:rsidRDefault="001A256F">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974047" o:spid="_x0000_s2050" type="#_x0000_t136" style="position:absolute;margin-left:0;margin-top:0;width:627.35pt;height:32.15pt;rotation:315;z-index:-251655168;mso-position-horizontal:center;mso-position-horizontal-relative:margin;mso-position-vertical:center;mso-position-vertical-relative:margin" o:allowincell="f" fillcolor="silver" stroked="f">
          <v:textpath style="font-family:&quot;Times New Roman&quot;;font-size:1pt" string="Булатова Айару Серикқызы 03.06.2026 08:19"/>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0020"/>
    <w:rsid w:val="0018054E"/>
    <w:rsid w:val="00204639"/>
    <w:rsid w:val="00324941"/>
    <w:rsid w:val="00347CA9"/>
    <w:rsid w:val="003F0020"/>
    <w:rsid w:val="00470CCC"/>
    <w:rsid w:val="004714C0"/>
    <w:rsid w:val="005873E5"/>
    <w:rsid w:val="00735B13"/>
    <w:rsid w:val="007D1975"/>
    <w:rsid w:val="009B67B6"/>
    <w:rsid w:val="00A25A48"/>
    <w:rsid w:val="00AC5494"/>
    <w:rsid w:val="00B466AE"/>
    <w:rsid w:val="00B57C63"/>
    <w:rsid w:val="00B80665"/>
    <w:rsid w:val="00BB6ACD"/>
    <w:rsid w:val="00C270EE"/>
    <w:rsid w:val="00CA1E69"/>
    <w:rsid w:val="00CD3C20"/>
    <w:rsid w:val="00E47E10"/>
    <w:rsid w:val="00EA70B8"/>
    <w:rsid w:val="00EF2AD0"/>
    <w:rsid w:val="00EF5584"/>
    <w:rsid w:val="00EF72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70E445D-BEF9-4A10-A509-6FD8F4083066}"/>
  <w:documentProtection w:edit="readOnly" w:enforcement="1" w:cryptProviderType="rsaFull" w:cryptAlgorithmClass="hash" w:cryptAlgorithmType="typeAny" w:cryptAlgorithmSid="4" w:cryptSpinCount="100000" w:hash="GZGv+O0pgNAZ2Q0dNFMRG52OQ+w=" w:salt="7OzIXI8aQrSCM9PFSxYKDg=="/>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7CA9"/>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47CA9"/>
  </w:style>
  <w:style w:type="table" w:styleId="a5">
    <w:name w:val="Table Grid"/>
    <w:basedOn w:val="a1"/>
    <w:rsid w:val="00347CA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page number"/>
    <w:basedOn w:val="a0"/>
    <w:rsid w:val="00347CA9"/>
  </w:style>
  <w:style w:type="paragraph" w:styleId="a7">
    <w:name w:val="footer"/>
    <w:basedOn w:val="a"/>
    <w:link w:val="a8"/>
    <w:uiPriority w:val="99"/>
    <w:unhideWhenUsed/>
    <w:rsid w:val="00347CA9"/>
    <w:pPr>
      <w:tabs>
        <w:tab w:val="center" w:pos="4677"/>
        <w:tab w:val="right" w:pos="9355"/>
      </w:tabs>
      <w:spacing w:after="0" w:line="240" w:lineRule="auto"/>
    </w:pPr>
  </w:style>
  <w:style w:type="character" w:customStyle="1" w:styleId="a8">
    <w:name w:val="Нижний колонтитул Знак"/>
    <w:basedOn w:val="a0"/>
    <w:link w:val="a7"/>
    <w:uiPriority w:val="99"/>
    <w:rsid w:val="00347CA9"/>
  </w:style>
  <w:style w:type="paragraph" w:styleId="a9">
    <w:name w:val="List Paragraph"/>
    <w:basedOn w:val="a"/>
    <w:uiPriority w:val="34"/>
    <w:qFormat/>
    <w:rsid w:val="00B8066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 Id="rId900" Type="http://schemas.openxmlformats.org/officeDocument/2006/relationships/image" Target="media/image900.png"/><Relationship Id="rId901" Type="http://schemas.openxmlformats.org/officeDocument/2006/relationships/image" Target="media/image901.png"/><Relationship Id="rId902" Type="http://schemas.openxmlformats.org/officeDocument/2006/relationships/image" Target="media/image902.png"/><Relationship Id="rId903" Type="http://schemas.openxmlformats.org/officeDocument/2006/relationships/image" Target="media/image903.png"/><Relationship Id="rId904" Type="http://schemas.openxmlformats.org/officeDocument/2006/relationships/image" Target="media/image904.png"/><Relationship Id="rId951" Type="http://schemas.openxmlformats.org/officeDocument/2006/relationships/image" Target="media/image951.png"/><Relationship Id="rId997" Type="http://schemas.openxmlformats.org/officeDocument/2006/relationships/footer" Target="footer1.xml"/><Relationship Id="rId996"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TotalTime>
  <Pages>2</Pages>
  <Words>346</Words>
  <Characters>1974</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Айару Булатова</dc:creator>
  <cp:keywords/>
  <dc:description/>
  <cp:lastModifiedBy>Айару Булатова</cp:lastModifiedBy>
  <cp:revision>14</cp:revision>
  <dcterms:created xsi:type="dcterms:W3CDTF">2026-05-15T06:28:00Z</dcterms:created>
  <dcterms:modified xsi:type="dcterms:W3CDTF">2026-06-02T05:50:00Z</dcterms:modified>
</cp:coreProperties>
</file>